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8813" w14:textId="146E0CB3" w:rsidR="00B738F7" w:rsidRPr="0095015E" w:rsidRDefault="008E3C9C" w:rsidP="00B738F7">
      <w:r>
        <w:rPr>
          <w:rFonts w:ascii="Calibri" w:hAnsi="Calibri" w:cs="Calibri"/>
          <w:b/>
          <w:bCs/>
          <w:noProof/>
          <w:color w:val="000000"/>
          <w:bdr w:val="none" w:sz="0" w:space="0" w:color="auto" w:frame="1"/>
        </w:rPr>
        <w:drawing>
          <wp:anchor distT="0" distB="0" distL="114300" distR="114300" simplePos="0" relativeHeight="251658240" behindDoc="0" locked="0" layoutInCell="1" allowOverlap="1" wp14:anchorId="175B247E" wp14:editId="3C6321C4">
            <wp:simplePos x="0" y="0"/>
            <wp:positionH relativeFrom="margin">
              <wp:align>left</wp:align>
            </wp:positionH>
            <wp:positionV relativeFrom="paragraph">
              <wp:posOffset>0</wp:posOffset>
            </wp:positionV>
            <wp:extent cx="2729923" cy="887104"/>
            <wp:effectExtent l="0" t="0" r="0" b="8255"/>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9923" cy="8871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D8814" w14:textId="0B4941CD" w:rsidR="00B738F7" w:rsidRPr="0095015E" w:rsidRDefault="00B738F7" w:rsidP="00052A6D">
      <w:pPr>
        <w:jc w:val="center"/>
        <w:rPr>
          <w:b/>
          <w:sz w:val="24"/>
          <w:szCs w:val="24"/>
        </w:rPr>
      </w:pPr>
    </w:p>
    <w:p w14:paraId="11BD8815" w14:textId="77777777" w:rsidR="00B738F7" w:rsidRPr="007462D2" w:rsidRDefault="00B738F7" w:rsidP="00B738F7"/>
    <w:p w14:paraId="11BD8816" w14:textId="77777777" w:rsidR="00B738F7" w:rsidRPr="0095015E" w:rsidRDefault="00B738F7" w:rsidP="002773E8">
      <w:pPr>
        <w:jc w:val="center"/>
        <w:rPr>
          <w:b/>
          <w:sz w:val="24"/>
          <w:szCs w:val="24"/>
        </w:rPr>
      </w:pPr>
    </w:p>
    <w:p w14:paraId="11BD8817" w14:textId="77777777" w:rsidR="00B738F7" w:rsidRPr="003917B2" w:rsidRDefault="00B738F7" w:rsidP="00B738F7">
      <w:pPr>
        <w:rPr>
          <w:b/>
          <w:sz w:val="24"/>
          <w:szCs w:val="24"/>
        </w:rPr>
      </w:pPr>
    </w:p>
    <w:p w14:paraId="11BD8818" w14:textId="77777777" w:rsidR="00B738F7" w:rsidRDefault="00B738F7" w:rsidP="00B738F7">
      <w:pPr>
        <w:rPr>
          <w:b/>
          <w:sz w:val="24"/>
          <w:szCs w:val="24"/>
        </w:rPr>
      </w:pPr>
    </w:p>
    <w:p w14:paraId="11BD8819" w14:textId="77777777" w:rsidR="00B738F7" w:rsidRPr="003917B2" w:rsidRDefault="00B738F7" w:rsidP="0076307E">
      <w:pPr>
        <w:jc w:val="right"/>
        <w:rPr>
          <w:b/>
          <w:sz w:val="24"/>
          <w:szCs w:val="24"/>
        </w:rPr>
      </w:pPr>
    </w:p>
    <w:p w14:paraId="16C1B55B" w14:textId="77777777" w:rsidR="00F467CE" w:rsidRPr="00AA3CB6" w:rsidRDefault="00F467CE" w:rsidP="00F467CE">
      <w:pPr>
        <w:jc w:val="right"/>
        <w:rPr>
          <w:rFonts w:cs="Arial"/>
          <w:b/>
          <w:color w:val="FF0000"/>
          <w:sz w:val="40"/>
          <w:szCs w:val="48"/>
        </w:rPr>
      </w:pPr>
      <w:r w:rsidRPr="00AA3CB6">
        <w:rPr>
          <w:rFonts w:cs="Arial"/>
          <w:b/>
          <w:color w:val="FF0000"/>
          <w:sz w:val="40"/>
          <w:szCs w:val="48"/>
        </w:rPr>
        <w:t>&lt;Project Name&gt;</w:t>
      </w:r>
    </w:p>
    <w:p w14:paraId="47BE997C" w14:textId="77777777" w:rsidR="00F467CE" w:rsidRPr="003917B2" w:rsidRDefault="00F467CE" w:rsidP="00F467CE">
      <w:pPr>
        <w:jc w:val="right"/>
        <w:rPr>
          <w:rFonts w:cs="Arial"/>
          <w:b/>
          <w:sz w:val="52"/>
          <w:szCs w:val="48"/>
        </w:rPr>
      </w:pPr>
      <w:commentRangeStart w:id="0"/>
      <w:r w:rsidRPr="003917B2">
        <w:rPr>
          <w:rFonts w:cs="Arial"/>
          <w:b/>
          <w:sz w:val="52"/>
          <w:szCs w:val="48"/>
        </w:rPr>
        <w:t>Business Analysis Plan</w:t>
      </w:r>
      <w:commentRangeEnd w:id="0"/>
      <w:r w:rsidR="009419E4">
        <w:rPr>
          <w:rStyle w:val="CommentReference"/>
        </w:rPr>
        <w:commentReference w:id="0"/>
      </w:r>
    </w:p>
    <w:p w14:paraId="76130AB4" w14:textId="77777777" w:rsidR="00F467CE" w:rsidRPr="00AD162B" w:rsidRDefault="00F467CE" w:rsidP="00F467CE">
      <w:pPr>
        <w:jc w:val="right"/>
        <w:rPr>
          <w:rFonts w:cs="Arial"/>
          <w:b/>
          <w:color w:val="FF0000"/>
          <w:sz w:val="40"/>
          <w:szCs w:val="48"/>
        </w:rPr>
      </w:pPr>
      <w:r w:rsidRPr="00AD162B">
        <w:rPr>
          <w:rFonts w:cs="Arial"/>
          <w:b/>
          <w:color w:val="FF0000"/>
          <w:sz w:val="40"/>
          <w:szCs w:val="48"/>
        </w:rPr>
        <w:t xml:space="preserve">&lt;Version </w:t>
      </w:r>
      <w:proofErr w:type="spellStart"/>
      <w:r w:rsidRPr="00AD162B">
        <w:rPr>
          <w:rFonts w:cs="Arial"/>
          <w:b/>
          <w:color w:val="FF0000"/>
          <w:sz w:val="40"/>
          <w:szCs w:val="48"/>
        </w:rPr>
        <w:t>x.x</w:t>
      </w:r>
      <w:proofErr w:type="spellEnd"/>
      <w:r w:rsidRPr="00AD162B">
        <w:rPr>
          <w:rFonts w:cs="Arial"/>
          <w:b/>
          <w:color w:val="FF0000"/>
          <w:sz w:val="40"/>
          <w:szCs w:val="48"/>
        </w:rPr>
        <w:t>&gt;</w:t>
      </w:r>
    </w:p>
    <w:p w14:paraId="538E815E" w14:textId="77777777" w:rsidR="00F467CE" w:rsidRPr="00AD162B" w:rsidRDefault="00F467CE" w:rsidP="00F467CE">
      <w:pPr>
        <w:jc w:val="right"/>
        <w:rPr>
          <w:rFonts w:cs="Arial"/>
          <w:b/>
          <w:color w:val="FF0000"/>
          <w:sz w:val="40"/>
          <w:szCs w:val="48"/>
        </w:rPr>
      </w:pPr>
      <w:r w:rsidRPr="00AD162B">
        <w:rPr>
          <w:rFonts w:cs="Arial"/>
          <w:b/>
          <w:color w:val="FF0000"/>
          <w:sz w:val="40"/>
          <w:szCs w:val="48"/>
        </w:rPr>
        <w:t>&lt;Date&gt;</w:t>
      </w:r>
    </w:p>
    <w:p w14:paraId="1D05D53B" w14:textId="77777777" w:rsidR="00F467CE" w:rsidRPr="00AD162B" w:rsidRDefault="00F467CE" w:rsidP="00F467CE">
      <w:pPr>
        <w:jc w:val="right"/>
        <w:rPr>
          <w:rFonts w:cs="Arial"/>
          <w:b/>
          <w:color w:val="FF0000"/>
          <w:sz w:val="40"/>
          <w:szCs w:val="48"/>
        </w:rPr>
      </w:pPr>
      <w:r w:rsidRPr="00AD162B">
        <w:rPr>
          <w:rFonts w:cs="Arial"/>
          <w:b/>
          <w:color w:val="FF0000"/>
          <w:sz w:val="40"/>
          <w:szCs w:val="48"/>
        </w:rPr>
        <w:t>&lt;Document ID&gt;</w:t>
      </w:r>
    </w:p>
    <w:p w14:paraId="11BD881E" w14:textId="77777777" w:rsidR="00B738F7" w:rsidRPr="00D1133B" w:rsidRDefault="00B738F7" w:rsidP="00B738F7">
      <w:pPr>
        <w:jc w:val="right"/>
        <w:rPr>
          <w:rFonts w:cs="Arial"/>
          <w:b/>
          <w:sz w:val="40"/>
          <w:szCs w:val="48"/>
          <w:lang w:val="fr-CA"/>
        </w:rPr>
      </w:pPr>
    </w:p>
    <w:p w14:paraId="11BD8823" w14:textId="77777777" w:rsidR="00B738F7" w:rsidRPr="00D1133B" w:rsidRDefault="00B738F7" w:rsidP="00B738F7">
      <w:pPr>
        <w:jc w:val="right"/>
        <w:rPr>
          <w:rFonts w:cs="Arial"/>
          <w:b/>
          <w:sz w:val="40"/>
          <w:szCs w:val="48"/>
          <w:lang w:val="fr-CA"/>
        </w:rPr>
      </w:pPr>
    </w:p>
    <w:p w14:paraId="11BD8824" w14:textId="77777777" w:rsidR="00B738F7" w:rsidRPr="00D1133B" w:rsidRDefault="00B738F7" w:rsidP="00B738F7">
      <w:pPr>
        <w:jc w:val="center"/>
        <w:rPr>
          <w:rFonts w:cs="Arial"/>
          <w:sz w:val="24"/>
          <w:szCs w:val="24"/>
          <w:lang w:val="fr-CA"/>
        </w:rPr>
      </w:pPr>
      <w:r w:rsidRPr="00D1133B">
        <w:rPr>
          <w:rFonts w:cs="Arial"/>
          <w:sz w:val="24"/>
          <w:szCs w:val="24"/>
          <w:lang w:val="fr-CA"/>
        </w:rPr>
        <w:br w:type="page"/>
      </w:r>
    </w:p>
    <w:p w14:paraId="11BD8825" w14:textId="77777777" w:rsidR="00B738F7" w:rsidRPr="007703BF" w:rsidRDefault="00B738F7" w:rsidP="007703BF">
      <w:pPr>
        <w:pStyle w:val="NoSpacing"/>
        <w:jc w:val="center"/>
        <w:rPr>
          <w:b/>
          <w:sz w:val="24"/>
        </w:rPr>
      </w:pPr>
      <w:r w:rsidRPr="007703BF">
        <w:rPr>
          <w:b/>
          <w:sz w:val="24"/>
        </w:rPr>
        <w:lastRenderedPageBreak/>
        <w:t>Revision History</w:t>
      </w:r>
      <w:r w:rsidRPr="007703BF">
        <w:rPr>
          <w:b/>
          <w:sz w:val="20"/>
        </w:rPr>
        <w:br/>
      </w:r>
    </w:p>
    <w:tbl>
      <w:tblPr>
        <w:tblStyle w:val="TableGrid"/>
        <w:tblW w:w="0" w:type="auto"/>
        <w:tblLook w:val="04A0" w:firstRow="1" w:lastRow="0" w:firstColumn="1" w:lastColumn="0" w:noHBand="0" w:noVBand="1"/>
      </w:tblPr>
      <w:tblGrid>
        <w:gridCol w:w="1622"/>
        <w:gridCol w:w="1159"/>
        <w:gridCol w:w="3847"/>
        <w:gridCol w:w="2722"/>
      </w:tblGrid>
      <w:tr w:rsidR="00B738F7" w:rsidRPr="008922E8" w14:paraId="11BD882A" w14:textId="77777777" w:rsidTr="58FA68AE">
        <w:tc>
          <w:tcPr>
            <w:tcW w:w="1622" w:type="dxa"/>
            <w:shd w:val="clear" w:color="auto" w:fill="D9D9D9" w:themeFill="background1" w:themeFillShade="D9"/>
          </w:tcPr>
          <w:p w14:paraId="11BD8826" w14:textId="77777777" w:rsidR="00B738F7" w:rsidRPr="008922E8" w:rsidRDefault="00B738F7" w:rsidP="007703BF">
            <w:pPr>
              <w:pStyle w:val="NoSpacing"/>
              <w:rPr>
                <w:b/>
              </w:rPr>
            </w:pPr>
            <w:r w:rsidRPr="008922E8">
              <w:rPr>
                <w:b/>
              </w:rPr>
              <w:t>Date</w:t>
            </w:r>
          </w:p>
        </w:tc>
        <w:tc>
          <w:tcPr>
            <w:tcW w:w="1159" w:type="dxa"/>
            <w:shd w:val="clear" w:color="auto" w:fill="D9D9D9" w:themeFill="background1" w:themeFillShade="D9"/>
          </w:tcPr>
          <w:p w14:paraId="11BD8827" w14:textId="77777777" w:rsidR="00B738F7" w:rsidRPr="008922E8" w:rsidRDefault="00B738F7" w:rsidP="007703BF">
            <w:pPr>
              <w:pStyle w:val="NoSpacing"/>
              <w:rPr>
                <w:b/>
              </w:rPr>
            </w:pPr>
            <w:r w:rsidRPr="008922E8">
              <w:rPr>
                <w:b/>
              </w:rPr>
              <w:t>Version</w:t>
            </w:r>
          </w:p>
        </w:tc>
        <w:tc>
          <w:tcPr>
            <w:tcW w:w="3847" w:type="dxa"/>
            <w:shd w:val="clear" w:color="auto" w:fill="D9D9D9" w:themeFill="background1" w:themeFillShade="D9"/>
          </w:tcPr>
          <w:p w14:paraId="11BD8828" w14:textId="77777777" w:rsidR="00B738F7" w:rsidRPr="008922E8" w:rsidRDefault="00B738F7" w:rsidP="007703BF">
            <w:pPr>
              <w:pStyle w:val="NoSpacing"/>
              <w:rPr>
                <w:b/>
              </w:rPr>
            </w:pPr>
            <w:r w:rsidRPr="008922E8">
              <w:rPr>
                <w:b/>
              </w:rPr>
              <w:t>Description</w:t>
            </w:r>
          </w:p>
        </w:tc>
        <w:tc>
          <w:tcPr>
            <w:tcW w:w="2722" w:type="dxa"/>
            <w:shd w:val="clear" w:color="auto" w:fill="D9D9D9" w:themeFill="background1" w:themeFillShade="D9"/>
          </w:tcPr>
          <w:p w14:paraId="11BD8829" w14:textId="77777777" w:rsidR="00B738F7" w:rsidRPr="008922E8" w:rsidRDefault="00B738F7" w:rsidP="007703BF">
            <w:pPr>
              <w:pStyle w:val="NoSpacing"/>
              <w:rPr>
                <w:b/>
              </w:rPr>
            </w:pPr>
            <w:r w:rsidRPr="008922E8">
              <w:rPr>
                <w:b/>
              </w:rPr>
              <w:t>Author</w:t>
            </w:r>
          </w:p>
        </w:tc>
      </w:tr>
      <w:tr w:rsidR="007B7FA0" w:rsidRPr="008922E8" w14:paraId="47082DFF" w14:textId="77777777" w:rsidTr="58FA68AE">
        <w:tc>
          <w:tcPr>
            <w:tcW w:w="1622" w:type="dxa"/>
          </w:tcPr>
          <w:p w14:paraId="49D08C19" w14:textId="4A6E6C37" w:rsidR="007B7FA0" w:rsidRDefault="007B7FA0" w:rsidP="007703BF">
            <w:pPr>
              <w:pStyle w:val="NoSpacing"/>
            </w:pPr>
          </w:p>
        </w:tc>
        <w:tc>
          <w:tcPr>
            <w:tcW w:w="1159" w:type="dxa"/>
          </w:tcPr>
          <w:p w14:paraId="609B8A46" w14:textId="17234916" w:rsidR="007B7FA0" w:rsidRDefault="00B435FB" w:rsidP="007703BF">
            <w:pPr>
              <w:pStyle w:val="NoSpacing"/>
            </w:pPr>
            <w:r>
              <w:t>0.1</w:t>
            </w:r>
          </w:p>
        </w:tc>
        <w:tc>
          <w:tcPr>
            <w:tcW w:w="3847" w:type="dxa"/>
          </w:tcPr>
          <w:p w14:paraId="4A148E8C" w14:textId="01130F53" w:rsidR="007B7FA0" w:rsidRDefault="00B435FB" w:rsidP="007703BF">
            <w:pPr>
              <w:pStyle w:val="NoSpacing"/>
            </w:pPr>
            <w:r>
              <w:t>Draft Created</w:t>
            </w:r>
          </w:p>
        </w:tc>
        <w:tc>
          <w:tcPr>
            <w:tcW w:w="2722" w:type="dxa"/>
          </w:tcPr>
          <w:p w14:paraId="11AD7903" w14:textId="7AE549B1" w:rsidR="007B7FA0" w:rsidRDefault="007B7FA0" w:rsidP="007703BF">
            <w:pPr>
              <w:pStyle w:val="NoSpacing"/>
            </w:pPr>
          </w:p>
        </w:tc>
      </w:tr>
      <w:tr w:rsidR="00B551A2" w:rsidRPr="008922E8" w14:paraId="3533DFEA" w14:textId="77777777" w:rsidTr="58FA68AE">
        <w:tc>
          <w:tcPr>
            <w:tcW w:w="1622" w:type="dxa"/>
          </w:tcPr>
          <w:p w14:paraId="5830B39B" w14:textId="77777777" w:rsidR="00B551A2" w:rsidRDefault="00B551A2" w:rsidP="007703BF">
            <w:pPr>
              <w:pStyle w:val="NoSpacing"/>
            </w:pPr>
          </w:p>
        </w:tc>
        <w:tc>
          <w:tcPr>
            <w:tcW w:w="1159" w:type="dxa"/>
          </w:tcPr>
          <w:p w14:paraId="5F671FCB" w14:textId="77777777" w:rsidR="00B551A2" w:rsidRDefault="00B551A2" w:rsidP="007703BF">
            <w:pPr>
              <w:pStyle w:val="NoSpacing"/>
            </w:pPr>
          </w:p>
        </w:tc>
        <w:tc>
          <w:tcPr>
            <w:tcW w:w="3847" w:type="dxa"/>
          </w:tcPr>
          <w:p w14:paraId="123B8A76" w14:textId="77777777" w:rsidR="00B551A2" w:rsidRDefault="00B551A2" w:rsidP="007703BF">
            <w:pPr>
              <w:pStyle w:val="NoSpacing"/>
            </w:pPr>
          </w:p>
        </w:tc>
        <w:tc>
          <w:tcPr>
            <w:tcW w:w="2722" w:type="dxa"/>
          </w:tcPr>
          <w:p w14:paraId="113B90EF" w14:textId="77777777" w:rsidR="00B551A2" w:rsidRDefault="00B551A2" w:rsidP="007703BF">
            <w:pPr>
              <w:pStyle w:val="NoSpacing"/>
            </w:pPr>
          </w:p>
        </w:tc>
      </w:tr>
      <w:tr w:rsidR="00B551A2" w:rsidRPr="008922E8" w14:paraId="2FE032B4" w14:textId="77777777" w:rsidTr="58FA68AE">
        <w:tc>
          <w:tcPr>
            <w:tcW w:w="1622" w:type="dxa"/>
          </w:tcPr>
          <w:p w14:paraId="5D808EF0" w14:textId="77777777" w:rsidR="00B551A2" w:rsidRDefault="00B551A2" w:rsidP="007703BF">
            <w:pPr>
              <w:pStyle w:val="NoSpacing"/>
            </w:pPr>
          </w:p>
        </w:tc>
        <w:tc>
          <w:tcPr>
            <w:tcW w:w="1159" w:type="dxa"/>
          </w:tcPr>
          <w:p w14:paraId="27F86B73" w14:textId="77777777" w:rsidR="00B551A2" w:rsidRDefault="00B551A2" w:rsidP="007703BF">
            <w:pPr>
              <w:pStyle w:val="NoSpacing"/>
            </w:pPr>
          </w:p>
        </w:tc>
        <w:tc>
          <w:tcPr>
            <w:tcW w:w="3847" w:type="dxa"/>
          </w:tcPr>
          <w:p w14:paraId="003EE197" w14:textId="77777777" w:rsidR="00B551A2" w:rsidRDefault="00B551A2" w:rsidP="007703BF">
            <w:pPr>
              <w:pStyle w:val="NoSpacing"/>
            </w:pPr>
          </w:p>
        </w:tc>
        <w:tc>
          <w:tcPr>
            <w:tcW w:w="2722" w:type="dxa"/>
          </w:tcPr>
          <w:p w14:paraId="076103EC" w14:textId="77777777" w:rsidR="00B551A2" w:rsidRDefault="00B551A2" w:rsidP="007703BF">
            <w:pPr>
              <w:pStyle w:val="NoSpacing"/>
            </w:pPr>
          </w:p>
        </w:tc>
      </w:tr>
    </w:tbl>
    <w:p w14:paraId="6690A2AE" w14:textId="77777777" w:rsidR="00091EFD" w:rsidRDefault="00091EFD" w:rsidP="00B738F7">
      <w:pPr>
        <w:jc w:val="center"/>
        <w:rPr>
          <w:b/>
          <w:sz w:val="24"/>
          <w:szCs w:val="24"/>
        </w:rPr>
      </w:pPr>
    </w:p>
    <w:p w14:paraId="39F18DD3" w14:textId="375CB75F" w:rsidR="00285747" w:rsidRDefault="00285747" w:rsidP="00285747">
      <w:pPr>
        <w:pStyle w:val="NoSpacing"/>
        <w:jc w:val="center"/>
      </w:pPr>
      <w:r>
        <w:rPr>
          <w:b/>
          <w:sz w:val="24"/>
        </w:rPr>
        <w:t>Document Approvals</w:t>
      </w:r>
      <w:r w:rsidRPr="007703BF">
        <w:rPr>
          <w:b/>
          <w:sz w:val="20"/>
        </w:rPr>
        <w:br/>
      </w:r>
      <w:r w:rsidR="001012FD" w:rsidRPr="0080494F">
        <w:t>Sign</w:t>
      </w:r>
      <w:r w:rsidR="001012FD">
        <w:t>ature</w:t>
      </w:r>
      <w:r w:rsidR="001012FD" w:rsidRPr="0080494F">
        <w:t xml:space="preserve"> confirm</w:t>
      </w:r>
      <w:r w:rsidR="001012FD">
        <w:t xml:space="preserve">s the signee (1) has read and </w:t>
      </w:r>
      <w:r w:rsidR="001012FD" w:rsidRPr="0080494F">
        <w:t xml:space="preserve">understands the deliverable, </w:t>
      </w:r>
      <w:r w:rsidR="001012FD">
        <w:t>(</w:t>
      </w:r>
      <w:r w:rsidR="001012FD" w:rsidRPr="0080494F">
        <w:t xml:space="preserve">2) agrees the deliverable is complete based on the knowledge and understanding at the time of signature, and </w:t>
      </w:r>
      <w:r w:rsidR="001012FD">
        <w:t>(</w:t>
      </w:r>
      <w:r w:rsidR="001012FD" w:rsidRPr="0080494F">
        <w:t>3)</w:t>
      </w:r>
      <w:r w:rsidR="001012FD">
        <w:t xml:space="preserve"> </w:t>
      </w:r>
      <w:r w:rsidR="001012FD" w:rsidRPr="0080494F">
        <w:t>agrees the deliverable meets their needs</w:t>
      </w:r>
      <w:r w:rsidR="00BB40C6">
        <w:t>.</w:t>
      </w:r>
    </w:p>
    <w:p w14:paraId="7AF37CBE" w14:textId="77777777" w:rsidR="00BB40C6" w:rsidRPr="007703BF" w:rsidRDefault="00BB40C6" w:rsidP="00285747">
      <w:pPr>
        <w:pStyle w:val="NoSpacing"/>
        <w:jc w:val="center"/>
        <w:rPr>
          <w:b/>
          <w:sz w:val="24"/>
        </w:rPr>
      </w:pPr>
    </w:p>
    <w:p w14:paraId="7DC0901F" w14:textId="77777777" w:rsidR="00285747" w:rsidRDefault="00285747" w:rsidP="00285747">
      <w:pPr>
        <w:jc w:val="center"/>
        <w:rPr>
          <w:b/>
          <w:sz w:val="24"/>
          <w:szCs w:val="24"/>
        </w:rPr>
      </w:pPr>
    </w:p>
    <w:tbl>
      <w:tblPr>
        <w:tblStyle w:val="TableGrid"/>
        <w:tblW w:w="9445" w:type="dxa"/>
        <w:tblLook w:val="04A0" w:firstRow="1" w:lastRow="0" w:firstColumn="1" w:lastColumn="0" w:noHBand="0" w:noVBand="1"/>
      </w:tblPr>
      <w:tblGrid>
        <w:gridCol w:w="2361"/>
        <w:gridCol w:w="2361"/>
        <w:gridCol w:w="2361"/>
        <w:gridCol w:w="2362"/>
      </w:tblGrid>
      <w:tr w:rsidR="00F10D49" w:rsidRPr="008922E8" w14:paraId="2D1154B0" w14:textId="77777777" w:rsidTr="00A05A82">
        <w:tc>
          <w:tcPr>
            <w:tcW w:w="2361" w:type="dxa"/>
            <w:shd w:val="clear" w:color="auto" w:fill="D9D9D9" w:themeFill="background1" w:themeFillShade="D9"/>
            <w:vAlign w:val="center"/>
          </w:tcPr>
          <w:p w14:paraId="6834BDBE" w14:textId="77777777" w:rsidR="00F10D49" w:rsidRPr="008922E8" w:rsidRDefault="00F10D49" w:rsidP="006165F5">
            <w:pPr>
              <w:pStyle w:val="NoSpacing"/>
              <w:rPr>
                <w:b/>
              </w:rPr>
            </w:pPr>
            <w:commentRangeStart w:id="1"/>
            <w:r>
              <w:rPr>
                <w:b/>
              </w:rPr>
              <w:t>Name</w:t>
            </w:r>
          </w:p>
        </w:tc>
        <w:tc>
          <w:tcPr>
            <w:tcW w:w="2361" w:type="dxa"/>
            <w:shd w:val="clear" w:color="auto" w:fill="D9D9D9" w:themeFill="background1" w:themeFillShade="D9"/>
            <w:vAlign w:val="center"/>
          </w:tcPr>
          <w:p w14:paraId="4A601B8F" w14:textId="77777777" w:rsidR="00F10D49" w:rsidRPr="008922E8" w:rsidRDefault="00F10D49" w:rsidP="006165F5">
            <w:pPr>
              <w:pStyle w:val="NoSpacing"/>
              <w:rPr>
                <w:b/>
              </w:rPr>
            </w:pPr>
            <w:r>
              <w:rPr>
                <w:b/>
              </w:rPr>
              <w:t>Organization</w:t>
            </w:r>
          </w:p>
        </w:tc>
        <w:tc>
          <w:tcPr>
            <w:tcW w:w="2361" w:type="dxa"/>
            <w:shd w:val="clear" w:color="auto" w:fill="D9D9D9" w:themeFill="background1" w:themeFillShade="D9"/>
            <w:vAlign w:val="center"/>
          </w:tcPr>
          <w:p w14:paraId="640E0840" w14:textId="77777777" w:rsidR="00F10D49" w:rsidRPr="008922E8" w:rsidRDefault="00F10D49" w:rsidP="006165F5">
            <w:pPr>
              <w:pStyle w:val="NoSpacing"/>
              <w:rPr>
                <w:b/>
              </w:rPr>
            </w:pPr>
            <w:r>
              <w:rPr>
                <w:b/>
              </w:rPr>
              <w:t>Title</w:t>
            </w:r>
          </w:p>
        </w:tc>
        <w:tc>
          <w:tcPr>
            <w:tcW w:w="2362" w:type="dxa"/>
            <w:shd w:val="clear" w:color="auto" w:fill="D9D9D9" w:themeFill="background1" w:themeFillShade="D9"/>
            <w:vAlign w:val="center"/>
          </w:tcPr>
          <w:p w14:paraId="095F6E26" w14:textId="77777777" w:rsidR="00F10D49" w:rsidRPr="008922E8" w:rsidRDefault="00F10D49" w:rsidP="006165F5">
            <w:pPr>
              <w:pStyle w:val="NoSpacing"/>
              <w:rPr>
                <w:b/>
              </w:rPr>
            </w:pPr>
            <w:r>
              <w:rPr>
                <w:b/>
              </w:rPr>
              <w:t>Role</w:t>
            </w:r>
          </w:p>
        </w:tc>
      </w:tr>
      <w:tr w:rsidR="00F10D49" w:rsidRPr="008922E8" w14:paraId="453F56E5" w14:textId="77777777" w:rsidTr="00A05A82">
        <w:tc>
          <w:tcPr>
            <w:tcW w:w="2361" w:type="dxa"/>
            <w:vAlign w:val="center"/>
          </w:tcPr>
          <w:p w14:paraId="0CEAB636" w14:textId="2DCEB123" w:rsidR="00F10D49" w:rsidRPr="00825106" w:rsidRDefault="00F10D49" w:rsidP="006165F5">
            <w:pPr>
              <w:pStyle w:val="NoSpacing"/>
              <w:rPr>
                <w:sz w:val="20"/>
                <w:szCs w:val="20"/>
              </w:rPr>
            </w:pPr>
          </w:p>
        </w:tc>
        <w:tc>
          <w:tcPr>
            <w:tcW w:w="2361" w:type="dxa"/>
            <w:vAlign w:val="center"/>
          </w:tcPr>
          <w:p w14:paraId="235CFA07" w14:textId="65028C56" w:rsidR="00F10D49" w:rsidRPr="008922E8" w:rsidRDefault="00F10D49" w:rsidP="006165F5">
            <w:pPr>
              <w:pStyle w:val="NoSpacing"/>
            </w:pPr>
          </w:p>
        </w:tc>
        <w:tc>
          <w:tcPr>
            <w:tcW w:w="2361" w:type="dxa"/>
            <w:vAlign w:val="center"/>
          </w:tcPr>
          <w:p w14:paraId="40F0B22A" w14:textId="0B577D11" w:rsidR="00F10D49" w:rsidRPr="008922E8" w:rsidRDefault="007D37E9" w:rsidP="006165F5">
            <w:pPr>
              <w:pStyle w:val="NoSpacing"/>
            </w:pPr>
            <w:r>
              <w:t>Business Lead</w:t>
            </w:r>
          </w:p>
        </w:tc>
        <w:tc>
          <w:tcPr>
            <w:tcW w:w="2362" w:type="dxa"/>
            <w:vAlign w:val="center"/>
          </w:tcPr>
          <w:p w14:paraId="6CEFC401" w14:textId="762B9DAF" w:rsidR="00F10D49" w:rsidRPr="008922E8" w:rsidRDefault="00F10D49" w:rsidP="006165F5">
            <w:pPr>
              <w:pStyle w:val="NoSpacing"/>
            </w:pPr>
          </w:p>
        </w:tc>
      </w:tr>
      <w:tr w:rsidR="00F10D49" w:rsidRPr="008922E8" w14:paraId="1AECFD67" w14:textId="77777777" w:rsidTr="00A05A82">
        <w:tc>
          <w:tcPr>
            <w:tcW w:w="2361" w:type="dxa"/>
            <w:shd w:val="clear" w:color="auto" w:fill="D9D9D9" w:themeFill="background1" w:themeFillShade="D9"/>
            <w:vAlign w:val="center"/>
          </w:tcPr>
          <w:p w14:paraId="462A30D2" w14:textId="5BB956B8" w:rsidR="00F10D49" w:rsidRPr="00D323C7" w:rsidRDefault="00F10D49" w:rsidP="006165F5">
            <w:pPr>
              <w:pStyle w:val="NoSpacing"/>
              <w:rPr>
                <w:b/>
              </w:rPr>
            </w:pPr>
            <w:r w:rsidRPr="00D323C7">
              <w:rPr>
                <w:b/>
              </w:rPr>
              <w:t>Signature/Date</w:t>
            </w:r>
          </w:p>
        </w:tc>
        <w:tc>
          <w:tcPr>
            <w:tcW w:w="7084" w:type="dxa"/>
            <w:gridSpan w:val="3"/>
            <w:vAlign w:val="center"/>
          </w:tcPr>
          <w:p w14:paraId="27FB4E1B" w14:textId="77777777" w:rsidR="00F10D49" w:rsidRDefault="00F10D49" w:rsidP="006165F5">
            <w:pPr>
              <w:pStyle w:val="NoSpacing"/>
              <w:rPr>
                <w:b/>
              </w:rPr>
            </w:pPr>
          </w:p>
          <w:p w14:paraId="5B9FC247" w14:textId="62A32625" w:rsidR="008C5D9A" w:rsidRPr="00D323C7" w:rsidRDefault="008C5D9A" w:rsidP="006165F5">
            <w:pPr>
              <w:pStyle w:val="NoSpacing"/>
              <w:rPr>
                <w:b/>
              </w:rPr>
            </w:pPr>
          </w:p>
        </w:tc>
      </w:tr>
      <w:tr w:rsidR="00F10D49" w:rsidRPr="008922E8" w14:paraId="09764DC8" w14:textId="77777777" w:rsidTr="00A05A82">
        <w:tc>
          <w:tcPr>
            <w:tcW w:w="2361" w:type="dxa"/>
            <w:shd w:val="clear" w:color="auto" w:fill="D9D9D9" w:themeFill="background1" w:themeFillShade="D9"/>
            <w:vAlign w:val="center"/>
          </w:tcPr>
          <w:p w14:paraId="10C22992" w14:textId="77777777" w:rsidR="00F10D49" w:rsidRPr="008922E8" w:rsidRDefault="00F10D49" w:rsidP="006165F5">
            <w:pPr>
              <w:pStyle w:val="NoSpacing"/>
              <w:rPr>
                <w:b/>
              </w:rPr>
            </w:pPr>
            <w:r>
              <w:rPr>
                <w:b/>
              </w:rPr>
              <w:t>Name</w:t>
            </w:r>
          </w:p>
        </w:tc>
        <w:tc>
          <w:tcPr>
            <w:tcW w:w="2361" w:type="dxa"/>
            <w:shd w:val="clear" w:color="auto" w:fill="D9D9D9" w:themeFill="background1" w:themeFillShade="D9"/>
            <w:vAlign w:val="center"/>
          </w:tcPr>
          <w:p w14:paraId="03C16EA7" w14:textId="77777777" w:rsidR="00F10D49" w:rsidRPr="008922E8" w:rsidRDefault="00F10D49" w:rsidP="006165F5">
            <w:pPr>
              <w:pStyle w:val="NoSpacing"/>
              <w:rPr>
                <w:b/>
              </w:rPr>
            </w:pPr>
            <w:r>
              <w:rPr>
                <w:b/>
              </w:rPr>
              <w:t>Organization</w:t>
            </w:r>
          </w:p>
        </w:tc>
        <w:tc>
          <w:tcPr>
            <w:tcW w:w="2361" w:type="dxa"/>
            <w:shd w:val="clear" w:color="auto" w:fill="D9D9D9" w:themeFill="background1" w:themeFillShade="D9"/>
            <w:vAlign w:val="center"/>
          </w:tcPr>
          <w:p w14:paraId="2EBEC161" w14:textId="77777777" w:rsidR="00F10D49" w:rsidRPr="008922E8" w:rsidRDefault="00F10D49" w:rsidP="006165F5">
            <w:pPr>
              <w:pStyle w:val="NoSpacing"/>
              <w:rPr>
                <w:b/>
              </w:rPr>
            </w:pPr>
            <w:r>
              <w:rPr>
                <w:b/>
              </w:rPr>
              <w:t>Title</w:t>
            </w:r>
          </w:p>
        </w:tc>
        <w:tc>
          <w:tcPr>
            <w:tcW w:w="2362" w:type="dxa"/>
            <w:shd w:val="clear" w:color="auto" w:fill="D9D9D9" w:themeFill="background1" w:themeFillShade="D9"/>
            <w:vAlign w:val="center"/>
          </w:tcPr>
          <w:p w14:paraId="670D6F5E" w14:textId="77777777" w:rsidR="00F10D49" w:rsidRPr="008922E8" w:rsidRDefault="00F10D49" w:rsidP="006165F5">
            <w:pPr>
              <w:pStyle w:val="NoSpacing"/>
              <w:rPr>
                <w:b/>
              </w:rPr>
            </w:pPr>
            <w:r>
              <w:rPr>
                <w:b/>
              </w:rPr>
              <w:t>Role</w:t>
            </w:r>
          </w:p>
        </w:tc>
      </w:tr>
      <w:tr w:rsidR="00F10D49" w:rsidRPr="008922E8" w14:paraId="778567C0" w14:textId="77777777" w:rsidTr="00A05A82">
        <w:tc>
          <w:tcPr>
            <w:tcW w:w="2361" w:type="dxa"/>
            <w:vAlign w:val="center"/>
          </w:tcPr>
          <w:p w14:paraId="1A92A2F6" w14:textId="15ACE0DF" w:rsidR="00F10D49" w:rsidRPr="00825106" w:rsidRDefault="00F10D49" w:rsidP="006165F5">
            <w:pPr>
              <w:pStyle w:val="NoSpacing"/>
              <w:rPr>
                <w:sz w:val="20"/>
                <w:szCs w:val="20"/>
              </w:rPr>
            </w:pPr>
          </w:p>
        </w:tc>
        <w:tc>
          <w:tcPr>
            <w:tcW w:w="2361" w:type="dxa"/>
            <w:vAlign w:val="center"/>
          </w:tcPr>
          <w:p w14:paraId="06827EC7" w14:textId="3B0DA62D" w:rsidR="00F10D49" w:rsidRPr="008922E8" w:rsidRDefault="00F10D49" w:rsidP="006165F5">
            <w:pPr>
              <w:pStyle w:val="NoSpacing"/>
            </w:pPr>
          </w:p>
        </w:tc>
        <w:tc>
          <w:tcPr>
            <w:tcW w:w="2361" w:type="dxa"/>
            <w:vAlign w:val="center"/>
          </w:tcPr>
          <w:p w14:paraId="57464FBD" w14:textId="7300084D" w:rsidR="00F10D49" w:rsidRPr="008922E8" w:rsidRDefault="00AC642D" w:rsidP="006165F5">
            <w:pPr>
              <w:pStyle w:val="NoSpacing"/>
            </w:pPr>
            <w:r>
              <w:t xml:space="preserve">BA Lead/Supervisor </w:t>
            </w:r>
          </w:p>
        </w:tc>
        <w:tc>
          <w:tcPr>
            <w:tcW w:w="2362" w:type="dxa"/>
            <w:vAlign w:val="center"/>
          </w:tcPr>
          <w:p w14:paraId="3F6DEF62" w14:textId="68CC5C30" w:rsidR="00F10D49" w:rsidRPr="008922E8" w:rsidRDefault="00F10D49" w:rsidP="006165F5">
            <w:pPr>
              <w:pStyle w:val="NoSpacing"/>
            </w:pPr>
          </w:p>
        </w:tc>
      </w:tr>
      <w:tr w:rsidR="00F10D49" w:rsidRPr="008922E8" w14:paraId="122BB090" w14:textId="77777777" w:rsidTr="00A05A82">
        <w:tc>
          <w:tcPr>
            <w:tcW w:w="2361" w:type="dxa"/>
            <w:shd w:val="clear" w:color="auto" w:fill="D9D9D9" w:themeFill="background1" w:themeFillShade="D9"/>
            <w:vAlign w:val="center"/>
          </w:tcPr>
          <w:p w14:paraId="5BA10429" w14:textId="21F336E7" w:rsidR="00F10D49" w:rsidRPr="00D323C7" w:rsidRDefault="00F10D49" w:rsidP="006165F5">
            <w:pPr>
              <w:pStyle w:val="NoSpacing"/>
              <w:rPr>
                <w:b/>
              </w:rPr>
            </w:pPr>
            <w:r w:rsidRPr="00D323C7">
              <w:rPr>
                <w:b/>
              </w:rPr>
              <w:t>Signature/Date</w:t>
            </w:r>
          </w:p>
        </w:tc>
        <w:tc>
          <w:tcPr>
            <w:tcW w:w="7084" w:type="dxa"/>
            <w:gridSpan w:val="3"/>
            <w:vAlign w:val="center"/>
          </w:tcPr>
          <w:p w14:paraId="0010E9AF" w14:textId="77777777" w:rsidR="00F10D49" w:rsidRDefault="00F10D49" w:rsidP="006165F5">
            <w:pPr>
              <w:pStyle w:val="NoSpacing"/>
              <w:rPr>
                <w:b/>
              </w:rPr>
            </w:pPr>
          </w:p>
          <w:p w14:paraId="4B29804C" w14:textId="526B7915" w:rsidR="008C5D9A" w:rsidRPr="00D323C7" w:rsidRDefault="008C5D9A" w:rsidP="006165F5">
            <w:pPr>
              <w:pStyle w:val="NoSpacing"/>
              <w:rPr>
                <w:b/>
              </w:rPr>
            </w:pPr>
          </w:p>
        </w:tc>
      </w:tr>
      <w:tr w:rsidR="00F10D49" w:rsidRPr="008922E8" w14:paraId="216FD890" w14:textId="77777777" w:rsidTr="00A05A82">
        <w:tc>
          <w:tcPr>
            <w:tcW w:w="2361" w:type="dxa"/>
            <w:shd w:val="clear" w:color="auto" w:fill="D9D9D9" w:themeFill="background1" w:themeFillShade="D9"/>
            <w:vAlign w:val="center"/>
          </w:tcPr>
          <w:p w14:paraId="31214CB2" w14:textId="77777777" w:rsidR="00F10D49" w:rsidRPr="008922E8" w:rsidRDefault="00F10D49" w:rsidP="006165F5">
            <w:pPr>
              <w:pStyle w:val="NoSpacing"/>
              <w:rPr>
                <w:b/>
              </w:rPr>
            </w:pPr>
            <w:r>
              <w:rPr>
                <w:b/>
              </w:rPr>
              <w:t>Name</w:t>
            </w:r>
          </w:p>
        </w:tc>
        <w:tc>
          <w:tcPr>
            <w:tcW w:w="2361" w:type="dxa"/>
            <w:shd w:val="clear" w:color="auto" w:fill="D9D9D9" w:themeFill="background1" w:themeFillShade="D9"/>
            <w:vAlign w:val="center"/>
          </w:tcPr>
          <w:p w14:paraId="65880DF9" w14:textId="77777777" w:rsidR="00F10D49" w:rsidRPr="008922E8" w:rsidRDefault="00F10D49" w:rsidP="006165F5">
            <w:pPr>
              <w:pStyle w:val="NoSpacing"/>
              <w:rPr>
                <w:b/>
              </w:rPr>
            </w:pPr>
            <w:r>
              <w:rPr>
                <w:b/>
              </w:rPr>
              <w:t>Organization</w:t>
            </w:r>
          </w:p>
        </w:tc>
        <w:tc>
          <w:tcPr>
            <w:tcW w:w="2361" w:type="dxa"/>
            <w:shd w:val="clear" w:color="auto" w:fill="D9D9D9" w:themeFill="background1" w:themeFillShade="D9"/>
            <w:vAlign w:val="center"/>
          </w:tcPr>
          <w:p w14:paraId="2F8CE3F9" w14:textId="77777777" w:rsidR="00F10D49" w:rsidRPr="008922E8" w:rsidRDefault="00F10D49" w:rsidP="006165F5">
            <w:pPr>
              <w:pStyle w:val="NoSpacing"/>
              <w:rPr>
                <w:b/>
              </w:rPr>
            </w:pPr>
            <w:r>
              <w:rPr>
                <w:b/>
              </w:rPr>
              <w:t>Title</w:t>
            </w:r>
          </w:p>
        </w:tc>
        <w:tc>
          <w:tcPr>
            <w:tcW w:w="2362" w:type="dxa"/>
            <w:shd w:val="clear" w:color="auto" w:fill="D9D9D9" w:themeFill="background1" w:themeFillShade="D9"/>
            <w:vAlign w:val="center"/>
          </w:tcPr>
          <w:p w14:paraId="4B128B1E" w14:textId="77777777" w:rsidR="00F10D49" w:rsidRPr="008922E8" w:rsidRDefault="00F10D49" w:rsidP="006165F5">
            <w:pPr>
              <w:pStyle w:val="NoSpacing"/>
              <w:rPr>
                <w:b/>
              </w:rPr>
            </w:pPr>
            <w:r>
              <w:rPr>
                <w:b/>
              </w:rPr>
              <w:t>Role</w:t>
            </w:r>
          </w:p>
        </w:tc>
      </w:tr>
      <w:tr w:rsidR="00F10D49" w:rsidRPr="008922E8" w14:paraId="30305AF3" w14:textId="77777777" w:rsidTr="00A05A82">
        <w:tc>
          <w:tcPr>
            <w:tcW w:w="2361" w:type="dxa"/>
            <w:vAlign w:val="center"/>
          </w:tcPr>
          <w:p w14:paraId="5AD3DDE8" w14:textId="5F01FEEF" w:rsidR="00F10D49" w:rsidRPr="00825106" w:rsidRDefault="00F10D49" w:rsidP="006165F5">
            <w:pPr>
              <w:pStyle w:val="NoSpacing"/>
              <w:rPr>
                <w:sz w:val="20"/>
                <w:szCs w:val="20"/>
              </w:rPr>
            </w:pPr>
          </w:p>
        </w:tc>
        <w:tc>
          <w:tcPr>
            <w:tcW w:w="2361" w:type="dxa"/>
            <w:vAlign w:val="center"/>
          </w:tcPr>
          <w:p w14:paraId="0CF50612" w14:textId="2439F894" w:rsidR="00F10D49" w:rsidRPr="008922E8" w:rsidRDefault="00F10D49" w:rsidP="006165F5">
            <w:pPr>
              <w:pStyle w:val="NoSpacing"/>
            </w:pPr>
          </w:p>
        </w:tc>
        <w:tc>
          <w:tcPr>
            <w:tcW w:w="2361" w:type="dxa"/>
            <w:vAlign w:val="center"/>
          </w:tcPr>
          <w:p w14:paraId="2EF68C86" w14:textId="5A3EE0BA" w:rsidR="00F10D49" w:rsidRPr="008922E8" w:rsidRDefault="00AC642D" w:rsidP="006165F5">
            <w:pPr>
              <w:pStyle w:val="NoSpacing"/>
            </w:pPr>
            <w:r>
              <w:t xml:space="preserve">Project Manager </w:t>
            </w:r>
          </w:p>
        </w:tc>
        <w:tc>
          <w:tcPr>
            <w:tcW w:w="2362" w:type="dxa"/>
            <w:vAlign w:val="center"/>
          </w:tcPr>
          <w:p w14:paraId="4379BC0F" w14:textId="243B914C" w:rsidR="00F10D49" w:rsidRPr="008922E8" w:rsidRDefault="00F10D49" w:rsidP="006165F5">
            <w:pPr>
              <w:pStyle w:val="NoSpacing"/>
            </w:pPr>
          </w:p>
        </w:tc>
      </w:tr>
      <w:tr w:rsidR="00F10D49" w:rsidRPr="008922E8" w14:paraId="1C23AD58" w14:textId="77777777" w:rsidTr="00A05A82">
        <w:tc>
          <w:tcPr>
            <w:tcW w:w="2361" w:type="dxa"/>
            <w:shd w:val="clear" w:color="auto" w:fill="D9D9D9" w:themeFill="background1" w:themeFillShade="D9"/>
            <w:vAlign w:val="center"/>
          </w:tcPr>
          <w:p w14:paraId="78DCA110" w14:textId="5D17F08D" w:rsidR="00F10D49" w:rsidRPr="00D323C7" w:rsidRDefault="00F10D49" w:rsidP="006165F5">
            <w:pPr>
              <w:pStyle w:val="NoSpacing"/>
              <w:rPr>
                <w:b/>
              </w:rPr>
            </w:pPr>
            <w:r w:rsidRPr="00D323C7">
              <w:rPr>
                <w:b/>
              </w:rPr>
              <w:t>Signature/Date</w:t>
            </w:r>
          </w:p>
        </w:tc>
        <w:tc>
          <w:tcPr>
            <w:tcW w:w="7084" w:type="dxa"/>
            <w:gridSpan w:val="3"/>
            <w:vAlign w:val="center"/>
          </w:tcPr>
          <w:p w14:paraId="7661C69B" w14:textId="77777777" w:rsidR="00F10D49" w:rsidRDefault="00F10D49" w:rsidP="006165F5">
            <w:pPr>
              <w:pStyle w:val="NoSpacing"/>
              <w:rPr>
                <w:b/>
              </w:rPr>
            </w:pPr>
          </w:p>
          <w:p w14:paraId="431BCA10" w14:textId="34CB4D50" w:rsidR="008C5D9A" w:rsidRPr="00D323C7" w:rsidRDefault="008C5D9A" w:rsidP="006165F5">
            <w:pPr>
              <w:pStyle w:val="NoSpacing"/>
              <w:rPr>
                <w:b/>
              </w:rPr>
            </w:pPr>
          </w:p>
        </w:tc>
      </w:tr>
      <w:tr w:rsidR="006E54EC" w:rsidRPr="008922E8" w14:paraId="29006756" w14:textId="77777777" w:rsidTr="00A05A82">
        <w:tc>
          <w:tcPr>
            <w:tcW w:w="2361" w:type="dxa"/>
            <w:shd w:val="clear" w:color="auto" w:fill="D9D9D9" w:themeFill="background1" w:themeFillShade="D9"/>
            <w:vAlign w:val="center"/>
          </w:tcPr>
          <w:p w14:paraId="785CF5BF" w14:textId="77777777" w:rsidR="006E54EC" w:rsidRPr="008922E8" w:rsidRDefault="006E54EC">
            <w:pPr>
              <w:pStyle w:val="NoSpacing"/>
              <w:rPr>
                <w:b/>
              </w:rPr>
            </w:pPr>
            <w:r>
              <w:rPr>
                <w:b/>
              </w:rPr>
              <w:t>Name</w:t>
            </w:r>
          </w:p>
        </w:tc>
        <w:tc>
          <w:tcPr>
            <w:tcW w:w="2361" w:type="dxa"/>
            <w:shd w:val="clear" w:color="auto" w:fill="D9D9D9" w:themeFill="background1" w:themeFillShade="D9"/>
            <w:vAlign w:val="center"/>
          </w:tcPr>
          <w:p w14:paraId="214CA324" w14:textId="77777777" w:rsidR="006E54EC" w:rsidRPr="008922E8" w:rsidRDefault="006E54EC">
            <w:pPr>
              <w:pStyle w:val="NoSpacing"/>
              <w:rPr>
                <w:b/>
              </w:rPr>
            </w:pPr>
            <w:r>
              <w:rPr>
                <w:b/>
              </w:rPr>
              <w:t>Organization</w:t>
            </w:r>
          </w:p>
        </w:tc>
        <w:tc>
          <w:tcPr>
            <w:tcW w:w="2361" w:type="dxa"/>
            <w:shd w:val="clear" w:color="auto" w:fill="D9D9D9" w:themeFill="background1" w:themeFillShade="D9"/>
            <w:vAlign w:val="center"/>
          </w:tcPr>
          <w:p w14:paraId="141B4E35" w14:textId="77777777" w:rsidR="006E54EC" w:rsidRPr="008922E8" w:rsidRDefault="006E54EC">
            <w:pPr>
              <w:pStyle w:val="NoSpacing"/>
              <w:rPr>
                <w:b/>
              </w:rPr>
            </w:pPr>
            <w:r>
              <w:rPr>
                <w:b/>
              </w:rPr>
              <w:t>Title</w:t>
            </w:r>
          </w:p>
        </w:tc>
        <w:tc>
          <w:tcPr>
            <w:tcW w:w="2362" w:type="dxa"/>
            <w:shd w:val="clear" w:color="auto" w:fill="D9D9D9" w:themeFill="background1" w:themeFillShade="D9"/>
            <w:vAlign w:val="center"/>
          </w:tcPr>
          <w:p w14:paraId="76940E95" w14:textId="77777777" w:rsidR="006E54EC" w:rsidRPr="008922E8" w:rsidRDefault="006E54EC">
            <w:pPr>
              <w:pStyle w:val="NoSpacing"/>
              <w:rPr>
                <w:b/>
              </w:rPr>
            </w:pPr>
            <w:r>
              <w:rPr>
                <w:b/>
              </w:rPr>
              <w:t>Role</w:t>
            </w:r>
          </w:p>
        </w:tc>
      </w:tr>
      <w:tr w:rsidR="006E54EC" w:rsidRPr="008922E8" w14:paraId="324134CF" w14:textId="77777777" w:rsidTr="00A05A82">
        <w:tc>
          <w:tcPr>
            <w:tcW w:w="2361" w:type="dxa"/>
            <w:vAlign w:val="center"/>
          </w:tcPr>
          <w:p w14:paraId="0F8915CD" w14:textId="0AB8AC5D" w:rsidR="006E54EC" w:rsidRPr="00825106" w:rsidRDefault="006E54EC">
            <w:pPr>
              <w:pStyle w:val="NoSpacing"/>
              <w:rPr>
                <w:sz w:val="20"/>
                <w:szCs w:val="20"/>
              </w:rPr>
            </w:pPr>
          </w:p>
        </w:tc>
        <w:tc>
          <w:tcPr>
            <w:tcW w:w="2361" w:type="dxa"/>
            <w:vAlign w:val="center"/>
          </w:tcPr>
          <w:p w14:paraId="19161EDC" w14:textId="0CB1593A" w:rsidR="006E54EC" w:rsidRPr="008922E8" w:rsidRDefault="006E54EC">
            <w:pPr>
              <w:pStyle w:val="NoSpacing"/>
            </w:pPr>
          </w:p>
        </w:tc>
        <w:tc>
          <w:tcPr>
            <w:tcW w:w="2361" w:type="dxa"/>
            <w:vAlign w:val="center"/>
          </w:tcPr>
          <w:p w14:paraId="00AA990B" w14:textId="39402F70" w:rsidR="006E54EC" w:rsidRPr="008922E8" w:rsidRDefault="00AC642D">
            <w:pPr>
              <w:pStyle w:val="NoSpacing"/>
            </w:pPr>
            <w:r>
              <w:t>Technical Lead</w:t>
            </w:r>
          </w:p>
        </w:tc>
        <w:tc>
          <w:tcPr>
            <w:tcW w:w="2362" w:type="dxa"/>
            <w:vAlign w:val="center"/>
          </w:tcPr>
          <w:p w14:paraId="2BBDFA89" w14:textId="6A9E075D" w:rsidR="006E54EC" w:rsidRPr="008922E8" w:rsidRDefault="006E54EC">
            <w:pPr>
              <w:pStyle w:val="NoSpacing"/>
            </w:pPr>
          </w:p>
        </w:tc>
      </w:tr>
      <w:tr w:rsidR="006E54EC" w:rsidRPr="008922E8" w14:paraId="6922C20C" w14:textId="77777777" w:rsidTr="00A05A82">
        <w:tc>
          <w:tcPr>
            <w:tcW w:w="2361" w:type="dxa"/>
            <w:shd w:val="clear" w:color="auto" w:fill="D9D9D9" w:themeFill="background1" w:themeFillShade="D9"/>
            <w:vAlign w:val="center"/>
          </w:tcPr>
          <w:p w14:paraId="61A418C1" w14:textId="595A6535" w:rsidR="006E54EC" w:rsidRPr="00D323C7" w:rsidRDefault="006E54EC">
            <w:pPr>
              <w:pStyle w:val="NoSpacing"/>
              <w:rPr>
                <w:b/>
              </w:rPr>
            </w:pPr>
            <w:r w:rsidRPr="00D323C7">
              <w:rPr>
                <w:b/>
              </w:rPr>
              <w:t>Signature/Date</w:t>
            </w:r>
            <w:commentRangeEnd w:id="1"/>
            <w:r w:rsidR="0078615D">
              <w:rPr>
                <w:rStyle w:val="CommentReference"/>
              </w:rPr>
              <w:commentReference w:id="1"/>
            </w:r>
          </w:p>
        </w:tc>
        <w:tc>
          <w:tcPr>
            <w:tcW w:w="7084" w:type="dxa"/>
            <w:gridSpan w:val="3"/>
            <w:vAlign w:val="center"/>
          </w:tcPr>
          <w:p w14:paraId="2CFA70B1" w14:textId="77777777" w:rsidR="006E54EC" w:rsidRDefault="006E54EC">
            <w:pPr>
              <w:pStyle w:val="NoSpacing"/>
              <w:rPr>
                <w:b/>
              </w:rPr>
            </w:pPr>
          </w:p>
          <w:p w14:paraId="6F569F1B" w14:textId="5D44A1A7" w:rsidR="008C5D9A" w:rsidRPr="00D323C7" w:rsidRDefault="008C5D9A">
            <w:pPr>
              <w:pStyle w:val="NoSpacing"/>
              <w:rPr>
                <w:b/>
              </w:rPr>
            </w:pPr>
          </w:p>
        </w:tc>
      </w:tr>
    </w:tbl>
    <w:p w14:paraId="16E81F38" w14:textId="77777777" w:rsidR="0016780E" w:rsidRDefault="0016780E" w:rsidP="0016780E">
      <w:pPr>
        <w:pStyle w:val="NoSpacing"/>
        <w:jc w:val="center"/>
        <w:rPr>
          <w:b/>
          <w:sz w:val="24"/>
        </w:rPr>
      </w:pPr>
    </w:p>
    <w:p w14:paraId="430B1F8A" w14:textId="0C5B0221" w:rsidR="0016780E" w:rsidRPr="0016780E" w:rsidRDefault="0016780E" w:rsidP="0016780E">
      <w:pPr>
        <w:pStyle w:val="NoSpacing"/>
        <w:jc w:val="center"/>
        <w:rPr>
          <w:b/>
          <w:color w:val="4F81BD" w:themeColor="accent1"/>
          <w:sz w:val="24"/>
        </w:rPr>
      </w:pPr>
      <w:commentRangeStart w:id="2"/>
      <w:r w:rsidRPr="0016780E">
        <w:rPr>
          <w:b/>
          <w:color w:val="4F81BD" w:themeColor="accent1"/>
          <w:sz w:val="24"/>
        </w:rPr>
        <w:t>Template Revision History</w:t>
      </w:r>
      <w:commentRangeEnd w:id="2"/>
      <w:r w:rsidR="00A91252">
        <w:rPr>
          <w:rStyle w:val="CommentReference"/>
        </w:rPr>
        <w:commentReference w:id="2"/>
      </w:r>
      <w:r w:rsidRPr="0016780E">
        <w:rPr>
          <w:b/>
          <w:color w:val="4F81BD" w:themeColor="accent1"/>
          <w:sz w:val="20"/>
        </w:rPr>
        <w:br/>
      </w:r>
    </w:p>
    <w:tbl>
      <w:tblPr>
        <w:tblStyle w:val="TableGrid"/>
        <w:tblW w:w="0" w:type="auto"/>
        <w:tblLook w:val="04A0" w:firstRow="1" w:lastRow="0" w:firstColumn="1" w:lastColumn="0" w:noHBand="0" w:noVBand="1"/>
      </w:tblPr>
      <w:tblGrid>
        <w:gridCol w:w="1622"/>
        <w:gridCol w:w="1159"/>
        <w:gridCol w:w="3847"/>
        <w:gridCol w:w="2722"/>
      </w:tblGrid>
      <w:tr w:rsidR="0016780E" w:rsidRPr="0016780E" w14:paraId="66D6D4C4" w14:textId="77777777" w:rsidTr="00241D7C">
        <w:tc>
          <w:tcPr>
            <w:tcW w:w="1622" w:type="dxa"/>
            <w:shd w:val="clear" w:color="auto" w:fill="D9D9D9" w:themeFill="background1" w:themeFillShade="D9"/>
          </w:tcPr>
          <w:p w14:paraId="1CC5BC83" w14:textId="77777777" w:rsidR="0016780E" w:rsidRPr="0016780E" w:rsidRDefault="0016780E" w:rsidP="00241D7C">
            <w:pPr>
              <w:pStyle w:val="NoSpacing"/>
              <w:rPr>
                <w:b/>
                <w:color w:val="4F81BD" w:themeColor="accent1"/>
              </w:rPr>
            </w:pPr>
            <w:r w:rsidRPr="0016780E">
              <w:rPr>
                <w:b/>
                <w:color w:val="4F81BD" w:themeColor="accent1"/>
              </w:rPr>
              <w:t>Date</w:t>
            </w:r>
          </w:p>
        </w:tc>
        <w:tc>
          <w:tcPr>
            <w:tcW w:w="1159" w:type="dxa"/>
            <w:shd w:val="clear" w:color="auto" w:fill="D9D9D9" w:themeFill="background1" w:themeFillShade="D9"/>
          </w:tcPr>
          <w:p w14:paraId="68DDBD16" w14:textId="77777777" w:rsidR="0016780E" w:rsidRPr="0016780E" w:rsidRDefault="0016780E" w:rsidP="00241D7C">
            <w:pPr>
              <w:pStyle w:val="NoSpacing"/>
              <w:rPr>
                <w:b/>
                <w:color w:val="4F81BD" w:themeColor="accent1"/>
              </w:rPr>
            </w:pPr>
            <w:r w:rsidRPr="0016780E">
              <w:rPr>
                <w:b/>
                <w:color w:val="4F81BD" w:themeColor="accent1"/>
              </w:rPr>
              <w:t>Version</w:t>
            </w:r>
          </w:p>
        </w:tc>
        <w:tc>
          <w:tcPr>
            <w:tcW w:w="3847" w:type="dxa"/>
            <w:shd w:val="clear" w:color="auto" w:fill="D9D9D9" w:themeFill="background1" w:themeFillShade="D9"/>
          </w:tcPr>
          <w:p w14:paraId="1DABEA7B" w14:textId="77777777" w:rsidR="0016780E" w:rsidRPr="0016780E" w:rsidRDefault="0016780E" w:rsidP="00241D7C">
            <w:pPr>
              <w:pStyle w:val="NoSpacing"/>
              <w:rPr>
                <w:b/>
                <w:color w:val="4F81BD" w:themeColor="accent1"/>
              </w:rPr>
            </w:pPr>
            <w:r w:rsidRPr="0016780E">
              <w:rPr>
                <w:b/>
                <w:color w:val="4F81BD" w:themeColor="accent1"/>
              </w:rPr>
              <w:t>Description</w:t>
            </w:r>
          </w:p>
        </w:tc>
        <w:tc>
          <w:tcPr>
            <w:tcW w:w="2722" w:type="dxa"/>
            <w:shd w:val="clear" w:color="auto" w:fill="D9D9D9" w:themeFill="background1" w:themeFillShade="D9"/>
          </w:tcPr>
          <w:p w14:paraId="674F4354" w14:textId="77777777" w:rsidR="0016780E" w:rsidRPr="0016780E" w:rsidRDefault="0016780E" w:rsidP="00241D7C">
            <w:pPr>
              <w:pStyle w:val="NoSpacing"/>
              <w:rPr>
                <w:b/>
                <w:color w:val="4F81BD" w:themeColor="accent1"/>
              </w:rPr>
            </w:pPr>
            <w:r w:rsidRPr="0016780E">
              <w:rPr>
                <w:b/>
                <w:color w:val="4F81BD" w:themeColor="accent1"/>
              </w:rPr>
              <w:t>Author</w:t>
            </w:r>
          </w:p>
        </w:tc>
      </w:tr>
      <w:tr w:rsidR="0016780E" w:rsidRPr="0016780E" w14:paraId="06F42082" w14:textId="77777777" w:rsidTr="00241D7C">
        <w:tc>
          <w:tcPr>
            <w:tcW w:w="1622" w:type="dxa"/>
          </w:tcPr>
          <w:p w14:paraId="5AAD4894" w14:textId="31FEC422" w:rsidR="0016780E" w:rsidRPr="0016780E" w:rsidRDefault="0016780E" w:rsidP="00241D7C">
            <w:pPr>
              <w:pStyle w:val="NoSpacing"/>
              <w:rPr>
                <w:color w:val="4F81BD" w:themeColor="accent1"/>
              </w:rPr>
            </w:pPr>
            <w:r>
              <w:rPr>
                <w:color w:val="4F81BD" w:themeColor="accent1"/>
              </w:rPr>
              <w:t>2022-11-08</w:t>
            </w:r>
          </w:p>
        </w:tc>
        <w:tc>
          <w:tcPr>
            <w:tcW w:w="1159" w:type="dxa"/>
          </w:tcPr>
          <w:p w14:paraId="44C64CC0" w14:textId="2DC499D1" w:rsidR="0016780E" w:rsidRPr="0016780E" w:rsidRDefault="0016780E" w:rsidP="00241D7C">
            <w:pPr>
              <w:pStyle w:val="NoSpacing"/>
              <w:rPr>
                <w:color w:val="4F81BD" w:themeColor="accent1"/>
              </w:rPr>
            </w:pPr>
            <w:r>
              <w:rPr>
                <w:color w:val="4F81BD" w:themeColor="accent1"/>
              </w:rPr>
              <w:t>1.0</w:t>
            </w:r>
          </w:p>
        </w:tc>
        <w:tc>
          <w:tcPr>
            <w:tcW w:w="3847" w:type="dxa"/>
          </w:tcPr>
          <w:p w14:paraId="067B4CAD" w14:textId="4499251F" w:rsidR="0016780E" w:rsidRPr="0016780E" w:rsidRDefault="0016780E" w:rsidP="00241D7C">
            <w:pPr>
              <w:pStyle w:val="NoSpacing"/>
              <w:rPr>
                <w:color w:val="4F81BD" w:themeColor="accent1"/>
              </w:rPr>
            </w:pPr>
            <w:r>
              <w:rPr>
                <w:color w:val="4F81BD" w:themeColor="accent1"/>
              </w:rPr>
              <w:t>First Issuance</w:t>
            </w:r>
          </w:p>
        </w:tc>
        <w:tc>
          <w:tcPr>
            <w:tcW w:w="2722" w:type="dxa"/>
          </w:tcPr>
          <w:p w14:paraId="4339440B" w14:textId="12F25A64" w:rsidR="0016780E" w:rsidRPr="0016780E" w:rsidRDefault="0016780E" w:rsidP="00241D7C">
            <w:pPr>
              <w:pStyle w:val="NoSpacing"/>
              <w:rPr>
                <w:color w:val="4F81BD" w:themeColor="accent1"/>
              </w:rPr>
            </w:pPr>
            <w:r>
              <w:rPr>
                <w:color w:val="4F81BD" w:themeColor="accent1"/>
              </w:rPr>
              <w:t>Robert John Maddock; Ellie Mack; Jeff Demers</w:t>
            </w:r>
          </w:p>
        </w:tc>
      </w:tr>
      <w:tr w:rsidR="0016780E" w:rsidRPr="0016780E" w14:paraId="3DE5AC43" w14:textId="77777777" w:rsidTr="00241D7C">
        <w:tc>
          <w:tcPr>
            <w:tcW w:w="1622" w:type="dxa"/>
          </w:tcPr>
          <w:p w14:paraId="5E8FCBC7" w14:textId="0E09256F" w:rsidR="0016780E" w:rsidRPr="0016780E" w:rsidRDefault="0016780E" w:rsidP="00241D7C">
            <w:pPr>
              <w:pStyle w:val="NoSpacing"/>
              <w:rPr>
                <w:color w:val="4F81BD" w:themeColor="accent1"/>
              </w:rPr>
            </w:pPr>
            <w:r>
              <w:rPr>
                <w:color w:val="4F81BD" w:themeColor="accent1"/>
              </w:rPr>
              <w:t>2023-08-17</w:t>
            </w:r>
          </w:p>
        </w:tc>
        <w:tc>
          <w:tcPr>
            <w:tcW w:w="1159" w:type="dxa"/>
          </w:tcPr>
          <w:p w14:paraId="4D89861B" w14:textId="192E9E2B" w:rsidR="0016780E" w:rsidRPr="0016780E" w:rsidRDefault="0016780E" w:rsidP="00241D7C">
            <w:pPr>
              <w:pStyle w:val="NoSpacing"/>
              <w:rPr>
                <w:color w:val="4F81BD" w:themeColor="accent1"/>
              </w:rPr>
            </w:pPr>
            <w:r>
              <w:rPr>
                <w:color w:val="4F81BD" w:themeColor="accent1"/>
              </w:rPr>
              <w:t>2.0</w:t>
            </w:r>
          </w:p>
        </w:tc>
        <w:tc>
          <w:tcPr>
            <w:tcW w:w="3847" w:type="dxa"/>
          </w:tcPr>
          <w:p w14:paraId="2FEA9A78" w14:textId="78CA30D7" w:rsidR="0016780E" w:rsidRPr="0016780E" w:rsidRDefault="0016780E" w:rsidP="00241D7C">
            <w:pPr>
              <w:pStyle w:val="NoSpacing"/>
              <w:rPr>
                <w:color w:val="4F81BD" w:themeColor="accent1"/>
              </w:rPr>
            </w:pPr>
            <w:r>
              <w:rPr>
                <w:color w:val="4F81BD" w:themeColor="accent1"/>
              </w:rPr>
              <w:t>Added BA Plan version to header; added BA Plan Template version to footer; added Template Revision History</w:t>
            </w:r>
          </w:p>
        </w:tc>
        <w:tc>
          <w:tcPr>
            <w:tcW w:w="2722" w:type="dxa"/>
          </w:tcPr>
          <w:p w14:paraId="5634AD35" w14:textId="3CD2D600" w:rsidR="0016780E" w:rsidRPr="0016780E" w:rsidRDefault="0016780E" w:rsidP="00241D7C">
            <w:pPr>
              <w:pStyle w:val="NoSpacing"/>
              <w:rPr>
                <w:color w:val="4F81BD" w:themeColor="accent1"/>
              </w:rPr>
            </w:pPr>
            <w:r>
              <w:rPr>
                <w:color w:val="4F81BD" w:themeColor="accent1"/>
              </w:rPr>
              <w:t>Robert John Maddock</w:t>
            </w:r>
          </w:p>
        </w:tc>
      </w:tr>
      <w:tr w:rsidR="0016780E" w:rsidRPr="0016780E" w14:paraId="4350FC07" w14:textId="77777777" w:rsidTr="00241D7C">
        <w:tc>
          <w:tcPr>
            <w:tcW w:w="1622" w:type="dxa"/>
          </w:tcPr>
          <w:p w14:paraId="2F0E504C" w14:textId="77777777" w:rsidR="0016780E" w:rsidRPr="0016780E" w:rsidRDefault="0016780E" w:rsidP="00241D7C">
            <w:pPr>
              <w:pStyle w:val="NoSpacing"/>
              <w:rPr>
                <w:color w:val="4F81BD" w:themeColor="accent1"/>
              </w:rPr>
            </w:pPr>
          </w:p>
        </w:tc>
        <w:tc>
          <w:tcPr>
            <w:tcW w:w="1159" w:type="dxa"/>
          </w:tcPr>
          <w:p w14:paraId="532B31CD" w14:textId="77777777" w:rsidR="0016780E" w:rsidRPr="0016780E" w:rsidRDefault="0016780E" w:rsidP="00241D7C">
            <w:pPr>
              <w:pStyle w:val="NoSpacing"/>
              <w:rPr>
                <w:color w:val="4F81BD" w:themeColor="accent1"/>
              </w:rPr>
            </w:pPr>
          </w:p>
        </w:tc>
        <w:tc>
          <w:tcPr>
            <w:tcW w:w="3847" w:type="dxa"/>
          </w:tcPr>
          <w:p w14:paraId="3B22562C" w14:textId="77777777" w:rsidR="0016780E" w:rsidRPr="0016780E" w:rsidRDefault="0016780E" w:rsidP="00241D7C">
            <w:pPr>
              <w:pStyle w:val="NoSpacing"/>
              <w:rPr>
                <w:color w:val="4F81BD" w:themeColor="accent1"/>
              </w:rPr>
            </w:pPr>
          </w:p>
        </w:tc>
        <w:tc>
          <w:tcPr>
            <w:tcW w:w="2722" w:type="dxa"/>
          </w:tcPr>
          <w:p w14:paraId="2F50A183" w14:textId="77777777" w:rsidR="0016780E" w:rsidRPr="0016780E" w:rsidRDefault="0016780E" w:rsidP="00241D7C">
            <w:pPr>
              <w:pStyle w:val="NoSpacing"/>
              <w:rPr>
                <w:color w:val="4F81BD" w:themeColor="accent1"/>
              </w:rPr>
            </w:pPr>
          </w:p>
        </w:tc>
      </w:tr>
    </w:tbl>
    <w:p w14:paraId="14E15F6E" w14:textId="77777777" w:rsidR="0016780E" w:rsidRDefault="0016780E" w:rsidP="0016780E">
      <w:pPr>
        <w:jc w:val="center"/>
        <w:rPr>
          <w:b/>
          <w:sz w:val="24"/>
          <w:szCs w:val="24"/>
        </w:rPr>
      </w:pPr>
    </w:p>
    <w:p w14:paraId="0999C37B" w14:textId="0A47E306" w:rsidR="00932022" w:rsidRDefault="00285747" w:rsidP="00B738F7">
      <w:pPr>
        <w:jc w:val="center"/>
        <w:rPr>
          <w:b/>
          <w:sz w:val="24"/>
          <w:szCs w:val="24"/>
        </w:rPr>
      </w:pPr>
      <w:r w:rsidRPr="0080494F">
        <w:t>..</w:t>
      </w:r>
    </w:p>
    <w:p w14:paraId="062E0C33" w14:textId="77777777" w:rsidR="00932022" w:rsidRDefault="00932022" w:rsidP="00B738F7">
      <w:pPr>
        <w:jc w:val="center"/>
        <w:rPr>
          <w:b/>
          <w:sz w:val="24"/>
          <w:szCs w:val="24"/>
        </w:rPr>
      </w:pPr>
    </w:p>
    <w:p w14:paraId="11BD883A" w14:textId="44D6F97D" w:rsidR="00932022" w:rsidRDefault="00932022" w:rsidP="00B738F7">
      <w:pPr>
        <w:jc w:val="center"/>
        <w:rPr>
          <w:b/>
          <w:sz w:val="24"/>
          <w:szCs w:val="24"/>
        </w:rPr>
        <w:sectPr w:rsidR="00932022" w:rsidSect="008E3C9C">
          <w:footerReference w:type="default" r:id="rId17"/>
          <w:pgSz w:w="12240" w:h="15840"/>
          <w:pgMar w:top="1440" w:right="1440" w:bottom="1440" w:left="1440" w:header="720" w:footer="720" w:gutter="0"/>
          <w:pgNumType w:start="1"/>
          <w:cols w:space="720"/>
          <w:titlePg/>
          <w:docGrid w:linePitch="360"/>
        </w:sectPr>
      </w:pPr>
    </w:p>
    <w:sdt>
      <w:sdtPr>
        <w:rPr>
          <w:rFonts w:asciiTheme="minorHAnsi" w:eastAsiaTheme="minorHAnsi" w:hAnsiTheme="minorHAnsi" w:cstheme="minorBidi"/>
          <w:b w:val="0"/>
          <w:bCs w:val="0"/>
          <w:sz w:val="22"/>
          <w:szCs w:val="22"/>
          <w:lang w:bidi="ar-SA"/>
        </w:rPr>
        <w:id w:val="1780915205"/>
        <w:docPartObj>
          <w:docPartGallery w:val="Table of Contents"/>
          <w:docPartUnique/>
        </w:docPartObj>
      </w:sdtPr>
      <w:sdtEndPr>
        <w:rPr>
          <w:noProof/>
        </w:rPr>
      </w:sdtEndPr>
      <w:sdtContent>
        <w:p w14:paraId="11BD883B" w14:textId="25E63A8A" w:rsidR="00091EFD" w:rsidRDefault="00091EFD" w:rsidP="005D267B">
          <w:pPr>
            <w:pStyle w:val="TOCHeading"/>
            <w:jc w:val="center"/>
          </w:pPr>
          <w:r>
            <w:t>Table of Contents</w:t>
          </w:r>
        </w:p>
        <w:p w14:paraId="15126336" w14:textId="4F8C0D88" w:rsidR="0076307E" w:rsidRDefault="00091EFD">
          <w:pPr>
            <w:pStyle w:val="TOC1"/>
            <w:rPr>
              <w:rFonts w:eastAsiaTheme="minorEastAsia"/>
              <w:noProof/>
            </w:rPr>
          </w:pPr>
          <w:r>
            <w:fldChar w:fldCharType="begin"/>
          </w:r>
          <w:r>
            <w:instrText xml:space="preserve"> TOC \o "1-3" \h \z \u </w:instrText>
          </w:r>
          <w:r>
            <w:fldChar w:fldCharType="separate"/>
          </w:r>
          <w:hyperlink w:anchor="_Toc110598246" w:history="1">
            <w:r w:rsidR="0076307E" w:rsidRPr="00104934">
              <w:rPr>
                <w:rStyle w:val="Hyperlink"/>
                <w:caps/>
                <w:noProof/>
              </w:rPr>
              <w:t>1.</w:t>
            </w:r>
            <w:r w:rsidR="0076307E">
              <w:rPr>
                <w:rFonts w:eastAsiaTheme="minorEastAsia"/>
                <w:noProof/>
              </w:rPr>
              <w:tab/>
            </w:r>
            <w:r w:rsidR="0076307E" w:rsidRPr="00104934">
              <w:rPr>
                <w:rStyle w:val="Hyperlink"/>
                <w:noProof/>
              </w:rPr>
              <w:t>Introduction</w:t>
            </w:r>
            <w:r w:rsidR="0076307E">
              <w:rPr>
                <w:noProof/>
                <w:webHidden/>
              </w:rPr>
              <w:tab/>
            </w:r>
            <w:r w:rsidR="0076307E">
              <w:rPr>
                <w:noProof/>
                <w:webHidden/>
              </w:rPr>
              <w:fldChar w:fldCharType="begin"/>
            </w:r>
            <w:r w:rsidR="0076307E">
              <w:rPr>
                <w:noProof/>
                <w:webHidden/>
              </w:rPr>
              <w:instrText xml:space="preserve"> PAGEREF _Toc110598246 \h </w:instrText>
            </w:r>
            <w:r w:rsidR="0076307E">
              <w:rPr>
                <w:noProof/>
                <w:webHidden/>
              </w:rPr>
            </w:r>
            <w:r w:rsidR="0076307E">
              <w:rPr>
                <w:noProof/>
                <w:webHidden/>
              </w:rPr>
              <w:fldChar w:fldCharType="separate"/>
            </w:r>
            <w:r w:rsidR="0076307E">
              <w:rPr>
                <w:noProof/>
                <w:webHidden/>
              </w:rPr>
              <w:t>1</w:t>
            </w:r>
            <w:r w:rsidR="0076307E">
              <w:rPr>
                <w:noProof/>
                <w:webHidden/>
              </w:rPr>
              <w:fldChar w:fldCharType="end"/>
            </w:r>
          </w:hyperlink>
        </w:p>
        <w:p w14:paraId="7D74C95C" w14:textId="06A4BDA8" w:rsidR="0076307E" w:rsidRDefault="00000000">
          <w:pPr>
            <w:pStyle w:val="TOC2"/>
            <w:rPr>
              <w:rFonts w:eastAsiaTheme="minorEastAsia"/>
              <w:noProof/>
            </w:rPr>
          </w:pPr>
          <w:hyperlink w:anchor="_Toc110598247" w:history="1">
            <w:r w:rsidR="0076307E" w:rsidRPr="00104934">
              <w:rPr>
                <w:rStyle w:val="Hyperlink"/>
                <w:noProof/>
              </w:rPr>
              <w:t>1.1.</w:t>
            </w:r>
            <w:r w:rsidR="0076307E">
              <w:rPr>
                <w:rFonts w:eastAsiaTheme="minorEastAsia"/>
                <w:noProof/>
              </w:rPr>
              <w:tab/>
            </w:r>
            <w:r w:rsidR="0076307E" w:rsidRPr="00104934">
              <w:rPr>
                <w:rStyle w:val="Hyperlink"/>
                <w:noProof/>
              </w:rPr>
              <w:t>Document Purpose</w:t>
            </w:r>
            <w:r w:rsidR="0076307E">
              <w:rPr>
                <w:noProof/>
                <w:webHidden/>
              </w:rPr>
              <w:tab/>
            </w:r>
            <w:r w:rsidR="0076307E">
              <w:rPr>
                <w:noProof/>
                <w:webHidden/>
              </w:rPr>
              <w:fldChar w:fldCharType="begin"/>
            </w:r>
            <w:r w:rsidR="0076307E">
              <w:rPr>
                <w:noProof/>
                <w:webHidden/>
              </w:rPr>
              <w:instrText xml:space="preserve"> PAGEREF _Toc110598247 \h </w:instrText>
            </w:r>
            <w:r w:rsidR="0076307E">
              <w:rPr>
                <w:noProof/>
                <w:webHidden/>
              </w:rPr>
            </w:r>
            <w:r w:rsidR="0076307E">
              <w:rPr>
                <w:noProof/>
                <w:webHidden/>
              </w:rPr>
              <w:fldChar w:fldCharType="separate"/>
            </w:r>
            <w:r w:rsidR="0076307E">
              <w:rPr>
                <w:noProof/>
                <w:webHidden/>
              </w:rPr>
              <w:t>1</w:t>
            </w:r>
            <w:r w:rsidR="0076307E">
              <w:rPr>
                <w:noProof/>
                <w:webHidden/>
              </w:rPr>
              <w:fldChar w:fldCharType="end"/>
            </w:r>
          </w:hyperlink>
        </w:p>
        <w:p w14:paraId="045DB7DA" w14:textId="6B90D026" w:rsidR="0076307E" w:rsidRDefault="00000000">
          <w:pPr>
            <w:pStyle w:val="TOC2"/>
            <w:rPr>
              <w:rFonts w:eastAsiaTheme="minorEastAsia"/>
              <w:noProof/>
            </w:rPr>
          </w:pPr>
          <w:hyperlink w:anchor="_Toc110598248" w:history="1">
            <w:r w:rsidR="0076307E" w:rsidRPr="00104934">
              <w:rPr>
                <w:rStyle w:val="Hyperlink"/>
                <w:noProof/>
              </w:rPr>
              <w:t>1.2.</w:t>
            </w:r>
            <w:r w:rsidR="0076307E">
              <w:rPr>
                <w:rFonts w:eastAsiaTheme="minorEastAsia"/>
                <w:noProof/>
              </w:rPr>
              <w:tab/>
            </w:r>
            <w:r w:rsidR="0076307E" w:rsidRPr="00104934">
              <w:rPr>
                <w:rStyle w:val="Hyperlink"/>
                <w:noProof/>
              </w:rPr>
              <w:t>Document Scope</w:t>
            </w:r>
            <w:r w:rsidR="0076307E">
              <w:rPr>
                <w:noProof/>
                <w:webHidden/>
              </w:rPr>
              <w:tab/>
            </w:r>
            <w:r w:rsidR="0076307E">
              <w:rPr>
                <w:noProof/>
                <w:webHidden/>
              </w:rPr>
              <w:fldChar w:fldCharType="begin"/>
            </w:r>
            <w:r w:rsidR="0076307E">
              <w:rPr>
                <w:noProof/>
                <w:webHidden/>
              </w:rPr>
              <w:instrText xml:space="preserve"> PAGEREF _Toc110598248 \h </w:instrText>
            </w:r>
            <w:r w:rsidR="0076307E">
              <w:rPr>
                <w:noProof/>
                <w:webHidden/>
              </w:rPr>
            </w:r>
            <w:r w:rsidR="0076307E">
              <w:rPr>
                <w:noProof/>
                <w:webHidden/>
              </w:rPr>
              <w:fldChar w:fldCharType="separate"/>
            </w:r>
            <w:r w:rsidR="0076307E">
              <w:rPr>
                <w:noProof/>
                <w:webHidden/>
              </w:rPr>
              <w:t>1</w:t>
            </w:r>
            <w:r w:rsidR="0076307E">
              <w:rPr>
                <w:noProof/>
                <w:webHidden/>
              </w:rPr>
              <w:fldChar w:fldCharType="end"/>
            </w:r>
          </w:hyperlink>
        </w:p>
        <w:p w14:paraId="1A62C930" w14:textId="3647A948" w:rsidR="0076307E" w:rsidRDefault="00000000">
          <w:pPr>
            <w:pStyle w:val="TOC2"/>
            <w:rPr>
              <w:rFonts w:eastAsiaTheme="minorEastAsia"/>
              <w:noProof/>
            </w:rPr>
          </w:pPr>
          <w:hyperlink w:anchor="_Toc110598249" w:history="1">
            <w:r w:rsidR="0076307E" w:rsidRPr="00104934">
              <w:rPr>
                <w:rStyle w:val="Hyperlink"/>
                <w:noProof/>
              </w:rPr>
              <w:t>1.3.</w:t>
            </w:r>
            <w:r w:rsidR="0076307E">
              <w:rPr>
                <w:rFonts w:eastAsiaTheme="minorEastAsia"/>
                <w:noProof/>
              </w:rPr>
              <w:tab/>
            </w:r>
            <w:r w:rsidR="0076307E" w:rsidRPr="00104934">
              <w:rPr>
                <w:rStyle w:val="Hyperlink"/>
                <w:noProof/>
              </w:rPr>
              <w:t>Audience</w:t>
            </w:r>
            <w:r w:rsidR="0076307E">
              <w:rPr>
                <w:noProof/>
                <w:webHidden/>
              </w:rPr>
              <w:tab/>
            </w:r>
            <w:r w:rsidR="0076307E">
              <w:rPr>
                <w:noProof/>
                <w:webHidden/>
              </w:rPr>
              <w:fldChar w:fldCharType="begin"/>
            </w:r>
            <w:r w:rsidR="0076307E">
              <w:rPr>
                <w:noProof/>
                <w:webHidden/>
              </w:rPr>
              <w:instrText xml:space="preserve"> PAGEREF _Toc110598249 \h </w:instrText>
            </w:r>
            <w:r w:rsidR="0076307E">
              <w:rPr>
                <w:noProof/>
                <w:webHidden/>
              </w:rPr>
            </w:r>
            <w:r w:rsidR="0076307E">
              <w:rPr>
                <w:noProof/>
                <w:webHidden/>
              </w:rPr>
              <w:fldChar w:fldCharType="separate"/>
            </w:r>
            <w:r w:rsidR="0076307E">
              <w:rPr>
                <w:noProof/>
                <w:webHidden/>
              </w:rPr>
              <w:t>1</w:t>
            </w:r>
            <w:r w:rsidR="0076307E">
              <w:rPr>
                <w:noProof/>
                <w:webHidden/>
              </w:rPr>
              <w:fldChar w:fldCharType="end"/>
            </w:r>
          </w:hyperlink>
        </w:p>
        <w:p w14:paraId="5ACD099B" w14:textId="05320E89" w:rsidR="0076307E" w:rsidRDefault="00000000">
          <w:pPr>
            <w:pStyle w:val="TOC1"/>
            <w:rPr>
              <w:rFonts w:eastAsiaTheme="minorEastAsia"/>
              <w:noProof/>
            </w:rPr>
          </w:pPr>
          <w:hyperlink w:anchor="_Toc110598250" w:history="1">
            <w:r w:rsidR="0076307E" w:rsidRPr="00104934">
              <w:rPr>
                <w:rStyle w:val="Hyperlink"/>
                <w:caps/>
                <w:noProof/>
              </w:rPr>
              <w:t>2.</w:t>
            </w:r>
            <w:r w:rsidR="0076307E">
              <w:rPr>
                <w:rFonts w:eastAsiaTheme="minorEastAsia"/>
                <w:noProof/>
              </w:rPr>
              <w:tab/>
            </w:r>
            <w:r w:rsidR="0076307E" w:rsidRPr="00104934">
              <w:rPr>
                <w:rStyle w:val="Hyperlink"/>
                <w:noProof/>
              </w:rPr>
              <w:t>Analysis Scope</w:t>
            </w:r>
            <w:r w:rsidR="0076307E">
              <w:rPr>
                <w:noProof/>
                <w:webHidden/>
              </w:rPr>
              <w:tab/>
            </w:r>
            <w:r w:rsidR="0076307E">
              <w:rPr>
                <w:noProof/>
                <w:webHidden/>
              </w:rPr>
              <w:fldChar w:fldCharType="begin"/>
            </w:r>
            <w:r w:rsidR="0076307E">
              <w:rPr>
                <w:noProof/>
                <w:webHidden/>
              </w:rPr>
              <w:instrText xml:space="preserve"> PAGEREF _Toc110598250 \h </w:instrText>
            </w:r>
            <w:r w:rsidR="0076307E">
              <w:rPr>
                <w:noProof/>
                <w:webHidden/>
              </w:rPr>
            </w:r>
            <w:r w:rsidR="0076307E">
              <w:rPr>
                <w:noProof/>
                <w:webHidden/>
              </w:rPr>
              <w:fldChar w:fldCharType="separate"/>
            </w:r>
            <w:r w:rsidR="0076307E">
              <w:rPr>
                <w:noProof/>
                <w:webHidden/>
              </w:rPr>
              <w:t>2</w:t>
            </w:r>
            <w:r w:rsidR="0076307E">
              <w:rPr>
                <w:noProof/>
                <w:webHidden/>
              </w:rPr>
              <w:fldChar w:fldCharType="end"/>
            </w:r>
          </w:hyperlink>
        </w:p>
        <w:p w14:paraId="06F670FB" w14:textId="5089BBC4" w:rsidR="0076307E" w:rsidRDefault="00000000">
          <w:pPr>
            <w:pStyle w:val="TOC2"/>
            <w:rPr>
              <w:rFonts w:eastAsiaTheme="minorEastAsia"/>
              <w:noProof/>
            </w:rPr>
          </w:pPr>
          <w:hyperlink w:anchor="_Toc110598251" w:history="1">
            <w:r w:rsidR="0076307E" w:rsidRPr="00104934">
              <w:rPr>
                <w:rStyle w:val="Hyperlink"/>
                <w:noProof/>
              </w:rPr>
              <w:t>2.1.</w:t>
            </w:r>
            <w:r w:rsidR="0076307E">
              <w:rPr>
                <w:rFonts w:eastAsiaTheme="minorEastAsia"/>
                <w:noProof/>
              </w:rPr>
              <w:tab/>
            </w:r>
            <w:r w:rsidR="0076307E" w:rsidRPr="00104934">
              <w:rPr>
                <w:rStyle w:val="Hyperlink"/>
                <w:noProof/>
              </w:rPr>
              <w:t>Project Background</w:t>
            </w:r>
            <w:r w:rsidR="0076307E">
              <w:rPr>
                <w:noProof/>
                <w:webHidden/>
              </w:rPr>
              <w:tab/>
            </w:r>
            <w:r w:rsidR="0076307E">
              <w:rPr>
                <w:noProof/>
                <w:webHidden/>
              </w:rPr>
              <w:fldChar w:fldCharType="begin"/>
            </w:r>
            <w:r w:rsidR="0076307E">
              <w:rPr>
                <w:noProof/>
                <w:webHidden/>
              </w:rPr>
              <w:instrText xml:space="preserve"> PAGEREF _Toc110598251 \h </w:instrText>
            </w:r>
            <w:r w:rsidR="0076307E">
              <w:rPr>
                <w:noProof/>
                <w:webHidden/>
              </w:rPr>
            </w:r>
            <w:r w:rsidR="0076307E">
              <w:rPr>
                <w:noProof/>
                <w:webHidden/>
              </w:rPr>
              <w:fldChar w:fldCharType="separate"/>
            </w:r>
            <w:r w:rsidR="0076307E">
              <w:rPr>
                <w:noProof/>
                <w:webHidden/>
              </w:rPr>
              <w:t>2</w:t>
            </w:r>
            <w:r w:rsidR="0076307E">
              <w:rPr>
                <w:noProof/>
                <w:webHidden/>
              </w:rPr>
              <w:fldChar w:fldCharType="end"/>
            </w:r>
          </w:hyperlink>
        </w:p>
        <w:p w14:paraId="3758EF5A" w14:textId="1F82F35B" w:rsidR="0076307E" w:rsidRDefault="00000000">
          <w:pPr>
            <w:pStyle w:val="TOC2"/>
            <w:rPr>
              <w:rFonts w:eastAsiaTheme="minorEastAsia"/>
              <w:noProof/>
            </w:rPr>
          </w:pPr>
          <w:hyperlink w:anchor="_Toc110598252" w:history="1">
            <w:r w:rsidR="0076307E" w:rsidRPr="00104934">
              <w:rPr>
                <w:rStyle w:val="Hyperlink"/>
                <w:noProof/>
              </w:rPr>
              <w:t>2.2.</w:t>
            </w:r>
            <w:r w:rsidR="0076307E">
              <w:rPr>
                <w:rFonts w:eastAsiaTheme="minorEastAsia"/>
                <w:noProof/>
              </w:rPr>
              <w:tab/>
            </w:r>
            <w:r w:rsidR="0076307E" w:rsidRPr="00104934">
              <w:rPr>
                <w:rStyle w:val="Hyperlink"/>
                <w:noProof/>
              </w:rPr>
              <w:t>Scope of Analysis</w:t>
            </w:r>
            <w:r w:rsidR="0076307E">
              <w:rPr>
                <w:noProof/>
                <w:webHidden/>
              </w:rPr>
              <w:tab/>
            </w:r>
            <w:r w:rsidR="0076307E">
              <w:rPr>
                <w:noProof/>
                <w:webHidden/>
              </w:rPr>
              <w:fldChar w:fldCharType="begin"/>
            </w:r>
            <w:r w:rsidR="0076307E">
              <w:rPr>
                <w:noProof/>
                <w:webHidden/>
              </w:rPr>
              <w:instrText xml:space="preserve"> PAGEREF _Toc110598252 \h </w:instrText>
            </w:r>
            <w:r w:rsidR="0076307E">
              <w:rPr>
                <w:noProof/>
                <w:webHidden/>
              </w:rPr>
            </w:r>
            <w:r w:rsidR="0076307E">
              <w:rPr>
                <w:noProof/>
                <w:webHidden/>
              </w:rPr>
              <w:fldChar w:fldCharType="separate"/>
            </w:r>
            <w:r w:rsidR="0076307E">
              <w:rPr>
                <w:noProof/>
                <w:webHidden/>
              </w:rPr>
              <w:t>2</w:t>
            </w:r>
            <w:r w:rsidR="0076307E">
              <w:rPr>
                <w:noProof/>
                <w:webHidden/>
              </w:rPr>
              <w:fldChar w:fldCharType="end"/>
            </w:r>
          </w:hyperlink>
        </w:p>
        <w:p w14:paraId="69E322F0" w14:textId="47C1202C" w:rsidR="0076307E" w:rsidRDefault="00000000">
          <w:pPr>
            <w:pStyle w:val="TOC2"/>
            <w:rPr>
              <w:rFonts w:eastAsiaTheme="minorEastAsia"/>
              <w:noProof/>
            </w:rPr>
          </w:pPr>
          <w:hyperlink w:anchor="_Toc110598253" w:history="1">
            <w:r w:rsidR="0076307E" w:rsidRPr="00104934">
              <w:rPr>
                <w:rStyle w:val="Hyperlink"/>
                <w:noProof/>
              </w:rPr>
              <w:t>2.3.</w:t>
            </w:r>
            <w:r w:rsidR="0076307E">
              <w:rPr>
                <w:rFonts w:eastAsiaTheme="minorEastAsia"/>
                <w:noProof/>
              </w:rPr>
              <w:tab/>
            </w:r>
            <w:r w:rsidR="0076307E" w:rsidRPr="00104934">
              <w:rPr>
                <w:rStyle w:val="Hyperlink"/>
                <w:noProof/>
              </w:rPr>
              <w:t>Out-of-Scope</w:t>
            </w:r>
            <w:r w:rsidR="0076307E">
              <w:rPr>
                <w:noProof/>
                <w:webHidden/>
              </w:rPr>
              <w:tab/>
            </w:r>
            <w:r w:rsidR="0076307E">
              <w:rPr>
                <w:noProof/>
                <w:webHidden/>
              </w:rPr>
              <w:fldChar w:fldCharType="begin"/>
            </w:r>
            <w:r w:rsidR="0076307E">
              <w:rPr>
                <w:noProof/>
                <w:webHidden/>
              </w:rPr>
              <w:instrText xml:space="preserve"> PAGEREF _Toc110598253 \h </w:instrText>
            </w:r>
            <w:r w:rsidR="0076307E">
              <w:rPr>
                <w:noProof/>
                <w:webHidden/>
              </w:rPr>
            </w:r>
            <w:r w:rsidR="0076307E">
              <w:rPr>
                <w:noProof/>
                <w:webHidden/>
              </w:rPr>
              <w:fldChar w:fldCharType="separate"/>
            </w:r>
            <w:r w:rsidR="0076307E">
              <w:rPr>
                <w:noProof/>
                <w:webHidden/>
              </w:rPr>
              <w:t>3</w:t>
            </w:r>
            <w:r w:rsidR="0076307E">
              <w:rPr>
                <w:noProof/>
                <w:webHidden/>
              </w:rPr>
              <w:fldChar w:fldCharType="end"/>
            </w:r>
          </w:hyperlink>
        </w:p>
        <w:p w14:paraId="49C049D2" w14:textId="3D732ACD" w:rsidR="0076307E" w:rsidRDefault="00000000">
          <w:pPr>
            <w:pStyle w:val="TOC1"/>
            <w:rPr>
              <w:rFonts w:eastAsiaTheme="minorEastAsia"/>
              <w:noProof/>
            </w:rPr>
          </w:pPr>
          <w:hyperlink w:anchor="_Toc110598254" w:history="1">
            <w:r w:rsidR="0076307E" w:rsidRPr="00104934">
              <w:rPr>
                <w:rStyle w:val="Hyperlink"/>
                <w:caps/>
                <w:noProof/>
              </w:rPr>
              <w:t>3.</w:t>
            </w:r>
            <w:r w:rsidR="0076307E">
              <w:rPr>
                <w:rFonts w:eastAsiaTheme="minorEastAsia"/>
                <w:noProof/>
              </w:rPr>
              <w:tab/>
            </w:r>
            <w:r w:rsidR="0076307E" w:rsidRPr="00104934">
              <w:rPr>
                <w:rStyle w:val="Hyperlink"/>
                <w:noProof/>
              </w:rPr>
              <w:t>Business Analysis Approach</w:t>
            </w:r>
            <w:r w:rsidR="0076307E">
              <w:rPr>
                <w:noProof/>
                <w:webHidden/>
              </w:rPr>
              <w:tab/>
            </w:r>
            <w:r w:rsidR="0076307E">
              <w:rPr>
                <w:noProof/>
                <w:webHidden/>
              </w:rPr>
              <w:fldChar w:fldCharType="begin"/>
            </w:r>
            <w:r w:rsidR="0076307E">
              <w:rPr>
                <w:noProof/>
                <w:webHidden/>
              </w:rPr>
              <w:instrText xml:space="preserve"> PAGEREF _Toc110598254 \h </w:instrText>
            </w:r>
            <w:r w:rsidR="0076307E">
              <w:rPr>
                <w:noProof/>
                <w:webHidden/>
              </w:rPr>
            </w:r>
            <w:r w:rsidR="0076307E">
              <w:rPr>
                <w:noProof/>
                <w:webHidden/>
              </w:rPr>
              <w:fldChar w:fldCharType="separate"/>
            </w:r>
            <w:r w:rsidR="0076307E">
              <w:rPr>
                <w:noProof/>
                <w:webHidden/>
              </w:rPr>
              <w:t>4</w:t>
            </w:r>
            <w:r w:rsidR="0076307E">
              <w:rPr>
                <w:noProof/>
                <w:webHidden/>
              </w:rPr>
              <w:fldChar w:fldCharType="end"/>
            </w:r>
          </w:hyperlink>
        </w:p>
        <w:p w14:paraId="70DCE80F" w14:textId="667BD358" w:rsidR="0076307E" w:rsidRDefault="00000000">
          <w:pPr>
            <w:pStyle w:val="TOC2"/>
            <w:rPr>
              <w:rFonts w:eastAsiaTheme="minorEastAsia"/>
              <w:noProof/>
            </w:rPr>
          </w:pPr>
          <w:hyperlink w:anchor="_Toc110598255" w:history="1">
            <w:r w:rsidR="0076307E" w:rsidRPr="00104934">
              <w:rPr>
                <w:rStyle w:val="Hyperlink"/>
                <w:noProof/>
              </w:rPr>
              <w:t>3.1.</w:t>
            </w:r>
            <w:r w:rsidR="0076307E">
              <w:rPr>
                <w:rFonts w:eastAsiaTheme="minorEastAsia"/>
                <w:noProof/>
              </w:rPr>
              <w:tab/>
            </w:r>
            <w:r w:rsidR="0076307E" w:rsidRPr="00104934">
              <w:rPr>
                <w:rStyle w:val="Hyperlink"/>
                <w:noProof/>
              </w:rPr>
              <w:t>Assumptions, Limitations, and Constraints</w:t>
            </w:r>
            <w:r w:rsidR="0076307E">
              <w:rPr>
                <w:noProof/>
                <w:webHidden/>
              </w:rPr>
              <w:tab/>
            </w:r>
            <w:r w:rsidR="0076307E">
              <w:rPr>
                <w:noProof/>
                <w:webHidden/>
              </w:rPr>
              <w:fldChar w:fldCharType="begin"/>
            </w:r>
            <w:r w:rsidR="0076307E">
              <w:rPr>
                <w:noProof/>
                <w:webHidden/>
              </w:rPr>
              <w:instrText xml:space="preserve"> PAGEREF _Toc110598255 \h </w:instrText>
            </w:r>
            <w:r w:rsidR="0076307E">
              <w:rPr>
                <w:noProof/>
                <w:webHidden/>
              </w:rPr>
            </w:r>
            <w:r w:rsidR="0076307E">
              <w:rPr>
                <w:noProof/>
                <w:webHidden/>
              </w:rPr>
              <w:fldChar w:fldCharType="separate"/>
            </w:r>
            <w:r w:rsidR="0076307E">
              <w:rPr>
                <w:noProof/>
                <w:webHidden/>
              </w:rPr>
              <w:t>4</w:t>
            </w:r>
            <w:r w:rsidR="0076307E">
              <w:rPr>
                <w:noProof/>
                <w:webHidden/>
              </w:rPr>
              <w:fldChar w:fldCharType="end"/>
            </w:r>
          </w:hyperlink>
        </w:p>
        <w:p w14:paraId="65BF816E" w14:textId="6AEECCCB" w:rsidR="0076307E" w:rsidRDefault="00000000">
          <w:pPr>
            <w:pStyle w:val="TOC3"/>
            <w:rPr>
              <w:rFonts w:eastAsiaTheme="minorEastAsia"/>
              <w:noProof/>
            </w:rPr>
          </w:pPr>
          <w:hyperlink w:anchor="_Toc110598256" w:history="1">
            <w:r w:rsidR="0076307E" w:rsidRPr="00104934">
              <w:rPr>
                <w:rStyle w:val="Hyperlink"/>
                <w:noProof/>
              </w:rPr>
              <w:t>3.1.1.</w:t>
            </w:r>
            <w:r w:rsidR="0076307E">
              <w:rPr>
                <w:rFonts w:eastAsiaTheme="minorEastAsia"/>
                <w:noProof/>
              </w:rPr>
              <w:tab/>
            </w:r>
            <w:r w:rsidR="0076307E" w:rsidRPr="00104934">
              <w:rPr>
                <w:rStyle w:val="Hyperlink"/>
                <w:noProof/>
              </w:rPr>
              <w:t>Business Analysis Team</w:t>
            </w:r>
            <w:r w:rsidR="0076307E">
              <w:rPr>
                <w:noProof/>
                <w:webHidden/>
              </w:rPr>
              <w:tab/>
            </w:r>
            <w:r w:rsidR="0076307E">
              <w:rPr>
                <w:noProof/>
                <w:webHidden/>
              </w:rPr>
              <w:fldChar w:fldCharType="begin"/>
            </w:r>
            <w:r w:rsidR="0076307E">
              <w:rPr>
                <w:noProof/>
                <w:webHidden/>
              </w:rPr>
              <w:instrText xml:space="preserve"> PAGEREF _Toc110598256 \h </w:instrText>
            </w:r>
            <w:r w:rsidR="0076307E">
              <w:rPr>
                <w:noProof/>
                <w:webHidden/>
              </w:rPr>
            </w:r>
            <w:r w:rsidR="0076307E">
              <w:rPr>
                <w:noProof/>
                <w:webHidden/>
              </w:rPr>
              <w:fldChar w:fldCharType="separate"/>
            </w:r>
            <w:r w:rsidR="0076307E">
              <w:rPr>
                <w:noProof/>
                <w:webHidden/>
              </w:rPr>
              <w:t>4</w:t>
            </w:r>
            <w:r w:rsidR="0076307E">
              <w:rPr>
                <w:noProof/>
                <w:webHidden/>
              </w:rPr>
              <w:fldChar w:fldCharType="end"/>
            </w:r>
          </w:hyperlink>
        </w:p>
        <w:p w14:paraId="7ED54E12" w14:textId="7E936D53" w:rsidR="0076307E" w:rsidRDefault="00000000">
          <w:pPr>
            <w:pStyle w:val="TOC3"/>
            <w:rPr>
              <w:rFonts w:eastAsiaTheme="minorEastAsia"/>
              <w:noProof/>
            </w:rPr>
          </w:pPr>
          <w:hyperlink w:anchor="_Toc110598257" w:history="1">
            <w:r w:rsidR="0076307E" w:rsidRPr="00104934">
              <w:rPr>
                <w:rStyle w:val="Hyperlink"/>
                <w:noProof/>
              </w:rPr>
              <w:t>3.1.2.</w:t>
            </w:r>
            <w:r w:rsidR="0076307E">
              <w:rPr>
                <w:rFonts w:eastAsiaTheme="minorEastAsia"/>
                <w:noProof/>
              </w:rPr>
              <w:tab/>
            </w:r>
            <w:r w:rsidR="0076307E" w:rsidRPr="00104934">
              <w:rPr>
                <w:rStyle w:val="Hyperlink"/>
                <w:noProof/>
              </w:rPr>
              <w:t>Business Analysis Considerations</w:t>
            </w:r>
            <w:r w:rsidR="0076307E">
              <w:rPr>
                <w:noProof/>
                <w:webHidden/>
              </w:rPr>
              <w:tab/>
            </w:r>
            <w:r w:rsidR="0076307E">
              <w:rPr>
                <w:noProof/>
                <w:webHidden/>
              </w:rPr>
              <w:fldChar w:fldCharType="begin"/>
            </w:r>
            <w:r w:rsidR="0076307E">
              <w:rPr>
                <w:noProof/>
                <w:webHidden/>
              </w:rPr>
              <w:instrText xml:space="preserve"> PAGEREF _Toc110598257 \h </w:instrText>
            </w:r>
            <w:r w:rsidR="0076307E">
              <w:rPr>
                <w:noProof/>
                <w:webHidden/>
              </w:rPr>
            </w:r>
            <w:r w:rsidR="0076307E">
              <w:rPr>
                <w:noProof/>
                <w:webHidden/>
              </w:rPr>
              <w:fldChar w:fldCharType="separate"/>
            </w:r>
            <w:r w:rsidR="0076307E">
              <w:rPr>
                <w:noProof/>
                <w:webHidden/>
              </w:rPr>
              <w:t>4</w:t>
            </w:r>
            <w:r w:rsidR="0076307E">
              <w:rPr>
                <w:noProof/>
                <w:webHidden/>
              </w:rPr>
              <w:fldChar w:fldCharType="end"/>
            </w:r>
          </w:hyperlink>
        </w:p>
        <w:p w14:paraId="58210512" w14:textId="783E5091" w:rsidR="0076307E" w:rsidRDefault="00000000">
          <w:pPr>
            <w:pStyle w:val="TOC2"/>
            <w:rPr>
              <w:rFonts w:eastAsiaTheme="minorEastAsia"/>
              <w:noProof/>
            </w:rPr>
          </w:pPr>
          <w:hyperlink w:anchor="_Toc110598258" w:history="1">
            <w:r w:rsidR="0076307E" w:rsidRPr="00104934">
              <w:rPr>
                <w:rStyle w:val="Hyperlink"/>
                <w:noProof/>
              </w:rPr>
              <w:t>3.2.</w:t>
            </w:r>
            <w:r w:rsidR="0076307E">
              <w:rPr>
                <w:rFonts w:eastAsiaTheme="minorEastAsia"/>
                <w:noProof/>
              </w:rPr>
              <w:tab/>
            </w:r>
            <w:r w:rsidR="0076307E" w:rsidRPr="00104934">
              <w:rPr>
                <w:rStyle w:val="Hyperlink"/>
                <w:noProof/>
              </w:rPr>
              <w:t>Methodology</w:t>
            </w:r>
            <w:r w:rsidR="0076307E">
              <w:rPr>
                <w:noProof/>
                <w:webHidden/>
              </w:rPr>
              <w:tab/>
            </w:r>
            <w:r w:rsidR="0076307E">
              <w:rPr>
                <w:noProof/>
                <w:webHidden/>
              </w:rPr>
              <w:fldChar w:fldCharType="begin"/>
            </w:r>
            <w:r w:rsidR="0076307E">
              <w:rPr>
                <w:noProof/>
                <w:webHidden/>
              </w:rPr>
              <w:instrText xml:space="preserve"> PAGEREF _Toc110598258 \h </w:instrText>
            </w:r>
            <w:r w:rsidR="0076307E">
              <w:rPr>
                <w:noProof/>
                <w:webHidden/>
              </w:rPr>
            </w:r>
            <w:r w:rsidR="0076307E">
              <w:rPr>
                <w:noProof/>
                <w:webHidden/>
              </w:rPr>
              <w:fldChar w:fldCharType="separate"/>
            </w:r>
            <w:r w:rsidR="0076307E">
              <w:rPr>
                <w:noProof/>
                <w:webHidden/>
              </w:rPr>
              <w:t>5</w:t>
            </w:r>
            <w:r w:rsidR="0076307E">
              <w:rPr>
                <w:noProof/>
                <w:webHidden/>
              </w:rPr>
              <w:fldChar w:fldCharType="end"/>
            </w:r>
          </w:hyperlink>
        </w:p>
        <w:p w14:paraId="05CC5930" w14:textId="5CF582DD" w:rsidR="0076307E" w:rsidRDefault="00000000">
          <w:pPr>
            <w:pStyle w:val="TOC3"/>
            <w:rPr>
              <w:rFonts w:eastAsiaTheme="minorEastAsia"/>
              <w:noProof/>
            </w:rPr>
          </w:pPr>
          <w:hyperlink w:anchor="_Toc110598259" w:history="1">
            <w:r w:rsidR="0076307E" w:rsidRPr="00104934">
              <w:rPr>
                <w:rStyle w:val="Hyperlink"/>
                <w:noProof/>
              </w:rPr>
              <w:t>3.2.1.</w:t>
            </w:r>
            <w:r w:rsidR="0076307E">
              <w:rPr>
                <w:rFonts w:eastAsiaTheme="minorEastAsia"/>
                <w:noProof/>
              </w:rPr>
              <w:tab/>
            </w:r>
            <w:r w:rsidR="0076307E" w:rsidRPr="00104934">
              <w:rPr>
                <w:rStyle w:val="Hyperlink"/>
                <w:noProof/>
              </w:rPr>
              <w:t>Analysis Activities</w:t>
            </w:r>
            <w:r w:rsidR="0076307E">
              <w:rPr>
                <w:noProof/>
                <w:webHidden/>
              </w:rPr>
              <w:tab/>
            </w:r>
            <w:r w:rsidR="0076307E">
              <w:rPr>
                <w:noProof/>
                <w:webHidden/>
              </w:rPr>
              <w:fldChar w:fldCharType="begin"/>
            </w:r>
            <w:r w:rsidR="0076307E">
              <w:rPr>
                <w:noProof/>
                <w:webHidden/>
              </w:rPr>
              <w:instrText xml:space="preserve"> PAGEREF _Toc110598259 \h </w:instrText>
            </w:r>
            <w:r w:rsidR="0076307E">
              <w:rPr>
                <w:noProof/>
                <w:webHidden/>
              </w:rPr>
            </w:r>
            <w:r w:rsidR="0076307E">
              <w:rPr>
                <w:noProof/>
                <w:webHidden/>
              </w:rPr>
              <w:fldChar w:fldCharType="separate"/>
            </w:r>
            <w:r w:rsidR="0076307E">
              <w:rPr>
                <w:noProof/>
                <w:webHidden/>
              </w:rPr>
              <w:t>5</w:t>
            </w:r>
            <w:r w:rsidR="0076307E">
              <w:rPr>
                <w:noProof/>
                <w:webHidden/>
              </w:rPr>
              <w:fldChar w:fldCharType="end"/>
            </w:r>
          </w:hyperlink>
        </w:p>
        <w:p w14:paraId="0B862B28" w14:textId="2BD3D18A" w:rsidR="0076307E" w:rsidRDefault="00000000">
          <w:pPr>
            <w:pStyle w:val="TOC3"/>
            <w:rPr>
              <w:rFonts w:eastAsiaTheme="minorEastAsia"/>
              <w:noProof/>
            </w:rPr>
          </w:pPr>
          <w:hyperlink w:anchor="_Toc110598260" w:history="1">
            <w:r w:rsidR="0076307E" w:rsidRPr="00104934">
              <w:rPr>
                <w:rStyle w:val="Hyperlink"/>
                <w:noProof/>
              </w:rPr>
              <w:t>3.2.2.</w:t>
            </w:r>
            <w:r w:rsidR="0076307E">
              <w:rPr>
                <w:rFonts w:eastAsiaTheme="minorEastAsia"/>
                <w:noProof/>
              </w:rPr>
              <w:tab/>
            </w:r>
            <w:r w:rsidR="0076307E" w:rsidRPr="00104934">
              <w:rPr>
                <w:rStyle w:val="Hyperlink"/>
                <w:noProof/>
              </w:rPr>
              <w:t>Solution Approach</w:t>
            </w:r>
            <w:r w:rsidR="0076307E">
              <w:rPr>
                <w:noProof/>
                <w:webHidden/>
              </w:rPr>
              <w:tab/>
            </w:r>
            <w:r w:rsidR="0076307E">
              <w:rPr>
                <w:noProof/>
                <w:webHidden/>
              </w:rPr>
              <w:fldChar w:fldCharType="begin"/>
            </w:r>
            <w:r w:rsidR="0076307E">
              <w:rPr>
                <w:noProof/>
                <w:webHidden/>
              </w:rPr>
              <w:instrText xml:space="preserve"> PAGEREF _Toc110598260 \h </w:instrText>
            </w:r>
            <w:r w:rsidR="0076307E">
              <w:rPr>
                <w:noProof/>
                <w:webHidden/>
              </w:rPr>
            </w:r>
            <w:r w:rsidR="0076307E">
              <w:rPr>
                <w:noProof/>
                <w:webHidden/>
              </w:rPr>
              <w:fldChar w:fldCharType="separate"/>
            </w:r>
            <w:r w:rsidR="0076307E">
              <w:rPr>
                <w:noProof/>
                <w:webHidden/>
              </w:rPr>
              <w:t>7</w:t>
            </w:r>
            <w:r w:rsidR="0076307E">
              <w:rPr>
                <w:noProof/>
                <w:webHidden/>
              </w:rPr>
              <w:fldChar w:fldCharType="end"/>
            </w:r>
          </w:hyperlink>
        </w:p>
        <w:p w14:paraId="35325128" w14:textId="5EB97713" w:rsidR="0076307E" w:rsidRDefault="00000000">
          <w:pPr>
            <w:pStyle w:val="TOC3"/>
            <w:rPr>
              <w:rFonts w:eastAsiaTheme="minorEastAsia"/>
              <w:noProof/>
            </w:rPr>
          </w:pPr>
          <w:hyperlink w:anchor="_Toc110598261" w:history="1">
            <w:r w:rsidR="0076307E" w:rsidRPr="00104934">
              <w:rPr>
                <w:rStyle w:val="Hyperlink"/>
                <w:noProof/>
              </w:rPr>
              <w:t>3.2.3.</w:t>
            </w:r>
            <w:r w:rsidR="0076307E">
              <w:rPr>
                <w:rFonts w:eastAsiaTheme="minorEastAsia"/>
                <w:noProof/>
              </w:rPr>
              <w:tab/>
            </w:r>
            <w:r w:rsidR="0076307E" w:rsidRPr="00104934">
              <w:rPr>
                <w:rStyle w:val="Hyperlink"/>
                <w:noProof/>
              </w:rPr>
              <w:t>Activity Timeline</w:t>
            </w:r>
            <w:r w:rsidR="0076307E">
              <w:rPr>
                <w:noProof/>
                <w:webHidden/>
              </w:rPr>
              <w:tab/>
            </w:r>
            <w:r w:rsidR="0076307E">
              <w:rPr>
                <w:noProof/>
                <w:webHidden/>
              </w:rPr>
              <w:fldChar w:fldCharType="begin"/>
            </w:r>
            <w:r w:rsidR="0076307E">
              <w:rPr>
                <w:noProof/>
                <w:webHidden/>
              </w:rPr>
              <w:instrText xml:space="preserve"> PAGEREF _Toc110598261 \h </w:instrText>
            </w:r>
            <w:r w:rsidR="0076307E">
              <w:rPr>
                <w:noProof/>
                <w:webHidden/>
              </w:rPr>
            </w:r>
            <w:r w:rsidR="0076307E">
              <w:rPr>
                <w:noProof/>
                <w:webHidden/>
              </w:rPr>
              <w:fldChar w:fldCharType="separate"/>
            </w:r>
            <w:r w:rsidR="0076307E">
              <w:rPr>
                <w:noProof/>
                <w:webHidden/>
              </w:rPr>
              <w:t>7</w:t>
            </w:r>
            <w:r w:rsidR="0076307E">
              <w:rPr>
                <w:noProof/>
                <w:webHidden/>
              </w:rPr>
              <w:fldChar w:fldCharType="end"/>
            </w:r>
          </w:hyperlink>
        </w:p>
        <w:p w14:paraId="66604B23" w14:textId="33D69500" w:rsidR="0076307E" w:rsidRDefault="00000000">
          <w:pPr>
            <w:pStyle w:val="TOC1"/>
            <w:rPr>
              <w:rFonts w:eastAsiaTheme="minorEastAsia"/>
              <w:noProof/>
            </w:rPr>
          </w:pPr>
          <w:hyperlink w:anchor="_Toc110598262" w:history="1">
            <w:r w:rsidR="0076307E" w:rsidRPr="00104934">
              <w:rPr>
                <w:rStyle w:val="Hyperlink"/>
                <w:iCs/>
                <w:caps/>
                <w:noProof/>
              </w:rPr>
              <w:t>4.</w:t>
            </w:r>
            <w:r w:rsidR="0076307E">
              <w:rPr>
                <w:rFonts w:eastAsiaTheme="minorEastAsia"/>
                <w:noProof/>
              </w:rPr>
              <w:tab/>
            </w:r>
            <w:r w:rsidR="0076307E" w:rsidRPr="00104934">
              <w:rPr>
                <w:rStyle w:val="Hyperlink"/>
                <w:noProof/>
              </w:rPr>
              <w:t>Stakeholder Engagement Approach</w:t>
            </w:r>
            <w:r w:rsidR="0076307E">
              <w:rPr>
                <w:noProof/>
                <w:webHidden/>
              </w:rPr>
              <w:tab/>
            </w:r>
            <w:r w:rsidR="0076307E">
              <w:rPr>
                <w:noProof/>
                <w:webHidden/>
              </w:rPr>
              <w:fldChar w:fldCharType="begin"/>
            </w:r>
            <w:r w:rsidR="0076307E">
              <w:rPr>
                <w:noProof/>
                <w:webHidden/>
              </w:rPr>
              <w:instrText xml:space="preserve"> PAGEREF _Toc110598262 \h </w:instrText>
            </w:r>
            <w:r w:rsidR="0076307E">
              <w:rPr>
                <w:noProof/>
                <w:webHidden/>
              </w:rPr>
            </w:r>
            <w:r w:rsidR="0076307E">
              <w:rPr>
                <w:noProof/>
                <w:webHidden/>
              </w:rPr>
              <w:fldChar w:fldCharType="separate"/>
            </w:r>
            <w:r w:rsidR="0076307E">
              <w:rPr>
                <w:noProof/>
                <w:webHidden/>
              </w:rPr>
              <w:t>7</w:t>
            </w:r>
            <w:r w:rsidR="0076307E">
              <w:rPr>
                <w:noProof/>
                <w:webHidden/>
              </w:rPr>
              <w:fldChar w:fldCharType="end"/>
            </w:r>
          </w:hyperlink>
        </w:p>
        <w:p w14:paraId="172F753A" w14:textId="0DED3803" w:rsidR="0076307E" w:rsidRDefault="00000000">
          <w:pPr>
            <w:pStyle w:val="TOC2"/>
            <w:rPr>
              <w:rFonts w:eastAsiaTheme="minorEastAsia"/>
              <w:noProof/>
            </w:rPr>
          </w:pPr>
          <w:hyperlink w:anchor="_Toc110598263" w:history="1">
            <w:r w:rsidR="0076307E" w:rsidRPr="00104934">
              <w:rPr>
                <w:rStyle w:val="Hyperlink"/>
                <w:noProof/>
              </w:rPr>
              <w:t>4.1.</w:t>
            </w:r>
            <w:r w:rsidR="0076307E">
              <w:rPr>
                <w:rFonts w:eastAsiaTheme="minorEastAsia"/>
                <w:noProof/>
              </w:rPr>
              <w:tab/>
            </w:r>
            <w:r w:rsidR="0076307E" w:rsidRPr="00104934">
              <w:rPr>
                <w:rStyle w:val="Hyperlink"/>
                <w:noProof/>
              </w:rPr>
              <w:t>Team Communication and Stakeholder Communication</w:t>
            </w:r>
            <w:r w:rsidR="0076307E">
              <w:rPr>
                <w:noProof/>
                <w:webHidden/>
              </w:rPr>
              <w:tab/>
            </w:r>
            <w:r w:rsidR="0076307E">
              <w:rPr>
                <w:noProof/>
                <w:webHidden/>
              </w:rPr>
              <w:fldChar w:fldCharType="begin"/>
            </w:r>
            <w:r w:rsidR="0076307E">
              <w:rPr>
                <w:noProof/>
                <w:webHidden/>
              </w:rPr>
              <w:instrText xml:space="preserve"> PAGEREF _Toc110598263 \h </w:instrText>
            </w:r>
            <w:r w:rsidR="0076307E">
              <w:rPr>
                <w:noProof/>
                <w:webHidden/>
              </w:rPr>
            </w:r>
            <w:r w:rsidR="0076307E">
              <w:rPr>
                <w:noProof/>
                <w:webHidden/>
              </w:rPr>
              <w:fldChar w:fldCharType="separate"/>
            </w:r>
            <w:r w:rsidR="0076307E">
              <w:rPr>
                <w:noProof/>
                <w:webHidden/>
              </w:rPr>
              <w:t>8</w:t>
            </w:r>
            <w:r w:rsidR="0076307E">
              <w:rPr>
                <w:noProof/>
                <w:webHidden/>
              </w:rPr>
              <w:fldChar w:fldCharType="end"/>
            </w:r>
          </w:hyperlink>
        </w:p>
        <w:p w14:paraId="12B1010C" w14:textId="78A3C4BC" w:rsidR="0076307E" w:rsidRDefault="00000000">
          <w:pPr>
            <w:pStyle w:val="TOC2"/>
            <w:rPr>
              <w:rFonts w:eastAsiaTheme="minorEastAsia"/>
              <w:noProof/>
            </w:rPr>
          </w:pPr>
          <w:hyperlink w:anchor="_Toc110598264" w:history="1">
            <w:r w:rsidR="0076307E" w:rsidRPr="00104934">
              <w:rPr>
                <w:rStyle w:val="Hyperlink"/>
                <w:noProof/>
              </w:rPr>
              <w:t>4.2.</w:t>
            </w:r>
            <w:r w:rsidR="0076307E">
              <w:rPr>
                <w:rFonts w:eastAsiaTheme="minorEastAsia"/>
                <w:noProof/>
              </w:rPr>
              <w:tab/>
            </w:r>
            <w:r w:rsidR="0076307E" w:rsidRPr="00104934">
              <w:rPr>
                <w:rStyle w:val="Hyperlink"/>
                <w:noProof/>
              </w:rPr>
              <w:t>Updates and Access</w:t>
            </w:r>
            <w:r w:rsidR="0076307E">
              <w:rPr>
                <w:noProof/>
                <w:webHidden/>
              </w:rPr>
              <w:tab/>
            </w:r>
            <w:r w:rsidR="0076307E">
              <w:rPr>
                <w:noProof/>
                <w:webHidden/>
              </w:rPr>
              <w:fldChar w:fldCharType="begin"/>
            </w:r>
            <w:r w:rsidR="0076307E">
              <w:rPr>
                <w:noProof/>
                <w:webHidden/>
              </w:rPr>
              <w:instrText xml:space="preserve"> PAGEREF _Toc110598264 \h </w:instrText>
            </w:r>
            <w:r w:rsidR="0076307E">
              <w:rPr>
                <w:noProof/>
                <w:webHidden/>
              </w:rPr>
            </w:r>
            <w:r w:rsidR="0076307E">
              <w:rPr>
                <w:noProof/>
                <w:webHidden/>
              </w:rPr>
              <w:fldChar w:fldCharType="separate"/>
            </w:r>
            <w:r w:rsidR="0076307E">
              <w:rPr>
                <w:noProof/>
                <w:webHidden/>
              </w:rPr>
              <w:t>9</w:t>
            </w:r>
            <w:r w:rsidR="0076307E">
              <w:rPr>
                <w:noProof/>
                <w:webHidden/>
              </w:rPr>
              <w:fldChar w:fldCharType="end"/>
            </w:r>
          </w:hyperlink>
        </w:p>
        <w:p w14:paraId="2B81EE12" w14:textId="5CB7A724" w:rsidR="0076307E" w:rsidRDefault="00000000">
          <w:pPr>
            <w:pStyle w:val="TOC2"/>
            <w:rPr>
              <w:rFonts w:eastAsiaTheme="minorEastAsia"/>
              <w:noProof/>
            </w:rPr>
          </w:pPr>
          <w:hyperlink w:anchor="_Toc110598265" w:history="1">
            <w:r w:rsidR="0076307E" w:rsidRPr="00104934">
              <w:rPr>
                <w:rStyle w:val="Hyperlink"/>
                <w:noProof/>
              </w:rPr>
              <w:t>4.3.</w:t>
            </w:r>
            <w:r w:rsidR="0076307E">
              <w:rPr>
                <w:rFonts w:eastAsiaTheme="minorEastAsia"/>
                <w:noProof/>
              </w:rPr>
              <w:tab/>
            </w:r>
            <w:r w:rsidR="0076307E" w:rsidRPr="00104934">
              <w:rPr>
                <w:rStyle w:val="Hyperlink"/>
                <w:noProof/>
              </w:rPr>
              <w:t>Escalation</w:t>
            </w:r>
            <w:r w:rsidR="0076307E">
              <w:rPr>
                <w:noProof/>
                <w:webHidden/>
              </w:rPr>
              <w:tab/>
            </w:r>
            <w:r w:rsidR="0076307E">
              <w:rPr>
                <w:noProof/>
                <w:webHidden/>
              </w:rPr>
              <w:fldChar w:fldCharType="begin"/>
            </w:r>
            <w:r w:rsidR="0076307E">
              <w:rPr>
                <w:noProof/>
                <w:webHidden/>
              </w:rPr>
              <w:instrText xml:space="preserve"> PAGEREF _Toc110598265 \h </w:instrText>
            </w:r>
            <w:r w:rsidR="0076307E">
              <w:rPr>
                <w:noProof/>
                <w:webHidden/>
              </w:rPr>
            </w:r>
            <w:r w:rsidR="0076307E">
              <w:rPr>
                <w:noProof/>
                <w:webHidden/>
              </w:rPr>
              <w:fldChar w:fldCharType="separate"/>
            </w:r>
            <w:r w:rsidR="0076307E">
              <w:rPr>
                <w:noProof/>
                <w:webHidden/>
              </w:rPr>
              <w:t>9</w:t>
            </w:r>
            <w:r w:rsidR="0076307E">
              <w:rPr>
                <w:noProof/>
                <w:webHidden/>
              </w:rPr>
              <w:fldChar w:fldCharType="end"/>
            </w:r>
          </w:hyperlink>
        </w:p>
        <w:p w14:paraId="3296F1AC" w14:textId="09E2D949" w:rsidR="0076307E" w:rsidRDefault="00000000">
          <w:pPr>
            <w:pStyle w:val="TOC1"/>
            <w:rPr>
              <w:rFonts w:eastAsiaTheme="minorEastAsia"/>
              <w:noProof/>
            </w:rPr>
          </w:pPr>
          <w:hyperlink w:anchor="_Toc110598266" w:history="1">
            <w:r w:rsidR="0076307E" w:rsidRPr="00104934">
              <w:rPr>
                <w:rStyle w:val="Hyperlink"/>
                <w:caps/>
                <w:noProof/>
              </w:rPr>
              <w:t>5.</w:t>
            </w:r>
            <w:r w:rsidR="0076307E">
              <w:rPr>
                <w:rFonts w:eastAsiaTheme="minorEastAsia"/>
                <w:noProof/>
              </w:rPr>
              <w:tab/>
            </w:r>
            <w:r w:rsidR="0076307E" w:rsidRPr="00104934">
              <w:rPr>
                <w:rStyle w:val="Hyperlink"/>
                <w:noProof/>
              </w:rPr>
              <w:t>BA Governance and Decision Making</w:t>
            </w:r>
            <w:r w:rsidR="0076307E">
              <w:rPr>
                <w:noProof/>
                <w:webHidden/>
              </w:rPr>
              <w:tab/>
            </w:r>
            <w:r w:rsidR="0076307E">
              <w:rPr>
                <w:noProof/>
                <w:webHidden/>
              </w:rPr>
              <w:fldChar w:fldCharType="begin"/>
            </w:r>
            <w:r w:rsidR="0076307E">
              <w:rPr>
                <w:noProof/>
                <w:webHidden/>
              </w:rPr>
              <w:instrText xml:space="preserve"> PAGEREF _Toc110598266 \h </w:instrText>
            </w:r>
            <w:r w:rsidR="0076307E">
              <w:rPr>
                <w:noProof/>
                <w:webHidden/>
              </w:rPr>
            </w:r>
            <w:r w:rsidR="0076307E">
              <w:rPr>
                <w:noProof/>
                <w:webHidden/>
              </w:rPr>
              <w:fldChar w:fldCharType="separate"/>
            </w:r>
            <w:r w:rsidR="0076307E">
              <w:rPr>
                <w:noProof/>
                <w:webHidden/>
              </w:rPr>
              <w:t>10</w:t>
            </w:r>
            <w:r w:rsidR="0076307E">
              <w:rPr>
                <w:noProof/>
                <w:webHidden/>
              </w:rPr>
              <w:fldChar w:fldCharType="end"/>
            </w:r>
          </w:hyperlink>
        </w:p>
        <w:p w14:paraId="63C211BF" w14:textId="4589DD51" w:rsidR="0076307E" w:rsidRDefault="00000000">
          <w:pPr>
            <w:pStyle w:val="TOC2"/>
            <w:rPr>
              <w:rFonts w:eastAsiaTheme="minorEastAsia"/>
              <w:noProof/>
            </w:rPr>
          </w:pPr>
          <w:hyperlink w:anchor="_Toc110598267" w:history="1">
            <w:r w:rsidR="0076307E" w:rsidRPr="00104934">
              <w:rPr>
                <w:rStyle w:val="Hyperlink"/>
                <w:noProof/>
              </w:rPr>
              <w:t>5.1.</w:t>
            </w:r>
            <w:r w:rsidR="0076307E">
              <w:rPr>
                <w:rFonts w:eastAsiaTheme="minorEastAsia"/>
                <w:noProof/>
              </w:rPr>
              <w:tab/>
            </w:r>
            <w:r w:rsidR="0076307E" w:rsidRPr="00104934">
              <w:rPr>
                <w:rStyle w:val="Hyperlink"/>
                <w:noProof/>
              </w:rPr>
              <w:t>Decision Making</w:t>
            </w:r>
            <w:r w:rsidR="0076307E">
              <w:rPr>
                <w:noProof/>
                <w:webHidden/>
              </w:rPr>
              <w:tab/>
            </w:r>
            <w:r w:rsidR="0076307E">
              <w:rPr>
                <w:noProof/>
                <w:webHidden/>
              </w:rPr>
              <w:fldChar w:fldCharType="begin"/>
            </w:r>
            <w:r w:rsidR="0076307E">
              <w:rPr>
                <w:noProof/>
                <w:webHidden/>
              </w:rPr>
              <w:instrText xml:space="preserve"> PAGEREF _Toc110598267 \h </w:instrText>
            </w:r>
            <w:r w:rsidR="0076307E">
              <w:rPr>
                <w:noProof/>
                <w:webHidden/>
              </w:rPr>
            </w:r>
            <w:r w:rsidR="0076307E">
              <w:rPr>
                <w:noProof/>
                <w:webHidden/>
              </w:rPr>
              <w:fldChar w:fldCharType="separate"/>
            </w:r>
            <w:r w:rsidR="0076307E">
              <w:rPr>
                <w:noProof/>
                <w:webHidden/>
              </w:rPr>
              <w:t>10</w:t>
            </w:r>
            <w:r w:rsidR="0076307E">
              <w:rPr>
                <w:noProof/>
                <w:webHidden/>
              </w:rPr>
              <w:fldChar w:fldCharType="end"/>
            </w:r>
          </w:hyperlink>
        </w:p>
        <w:p w14:paraId="272FCA6B" w14:textId="72C9D02D" w:rsidR="0076307E" w:rsidRDefault="00000000">
          <w:pPr>
            <w:pStyle w:val="TOC2"/>
            <w:rPr>
              <w:rFonts w:eastAsiaTheme="minorEastAsia"/>
              <w:noProof/>
            </w:rPr>
          </w:pPr>
          <w:hyperlink w:anchor="_Toc110598268" w:history="1">
            <w:r w:rsidR="0076307E" w:rsidRPr="00104934">
              <w:rPr>
                <w:rStyle w:val="Hyperlink"/>
                <w:noProof/>
              </w:rPr>
              <w:t>5.2.</w:t>
            </w:r>
            <w:r w:rsidR="0076307E">
              <w:rPr>
                <w:rFonts w:eastAsiaTheme="minorEastAsia"/>
                <w:noProof/>
              </w:rPr>
              <w:tab/>
            </w:r>
            <w:r w:rsidR="0076307E" w:rsidRPr="00104934">
              <w:rPr>
                <w:rStyle w:val="Hyperlink"/>
                <w:noProof/>
              </w:rPr>
              <w:t>Change Control</w:t>
            </w:r>
            <w:r w:rsidR="0076307E">
              <w:rPr>
                <w:noProof/>
                <w:webHidden/>
              </w:rPr>
              <w:tab/>
            </w:r>
            <w:r w:rsidR="0076307E">
              <w:rPr>
                <w:noProof/>
                <w:webHidden/>
              </w:rPr>
              <w:fldChar w:fldCharType="begin"/>
            </w:r>
            <w:r w:rsidR="0076307E">
              <w:rPr>
                <w:noProof/>
                <w:webHidden/>
              </w:rPr>
              <w:instrText xml:space="preserve"> PAGEREF _Toc110598268 \h </w:instrText>
            </w:r>
            <w:r w:rsidR="0076307E">
              <w:rPr>
                <w:noProof/>
                <w:webHidden/>
              </w:rPr>
            </w:r>
            <w:r w:rsidR="0076307E">
              <w:rPr>
                <w:noProof/>
                <w:webHidden/>
              </w:rPr>
              <w:fldChar w:fldCharType="separate"/>
            </w:r>
            <w:r w:rsidR="0076307E">
              <w:rPr>
                <w:noProof/>
                <w:webHidden/>
              </w:rPr>
              <w:t>10</w:t>
            </w:r>
            <w:r w:rsidR="0076307E">
              <w:rPr>
                <w:noProof/>
                <w:webHidden/>
              </w:rPr>
              <w:fldChar w:fldCharType="end"/>
            </w:r>
          </w:hyperlink>
        </w:p>
        <w:p w14:paraId="6F753246" w14:textId="3E15AA53" w:rsidR="0076307E" w:rsidRDefault="00000000">
          <w:pPr>
            <w:pStyle w:val="TOC2"/>
            <w:rPr>
              <w:rFonts w:eastAsiaTheme="minorEastAsia"/>
              <w:noProof/>
            </w:rPr>
          </w:pPr>
          <w:hyperlink w:anchor="_Toc110598269" w:history="1">
            <w:r w:rsidR="0076307E" w:rsidRPr="00104934">
              <w:rPr>
                <w:rStyle w:val="Hyperlink"/>
                <w:noProof/>
              </w:rPr>
              <w:t>5.3.</w:t>
            </w:r>
            <w:r w:rsidR="0076307E">
              <w:rPr>
                <w:rFonts w:eastAsiaTheme="minorEastAsia"/>
                <w:noProof/>
              </w:rPr>
              <w:tab/>
            </w:r>
            <w:r w:rsidR="0076307E" w:rsidRPr="00104934">
              <w:rPr>
                <w:rStyle w:val="Hyperlink"/>
                <w:noProof/>
              </w:rPr>
              <w:t>Approvals</w:t>
            </w:r>
            <w:r w:rsidR="0076307E">
              <w:rPr>
                <w:noProof/>
                <w:webHidden/>
              </w:rPr>
              <w:tab/>
            </w:r>
            <w:r w:rsidR="0076307E">
              <w:rPr>
                <w:noProof/>
                <w:webHidden/>
              </w:rPr>
              <w:fldChar w:fldCharType="begin"/>
            </w:r>
            <w:r w:rsidR="0076307E">
              <w:rPr>
                <w:noProof/>
                <w:webHidden/>
              </w:rPr>
              <w:instrText xml:space="preserve"> PAGEREF _Toc110598269 \h </w:instrText>
            </w:r>
            <w:r w:rsidR="0076307E">
              <w:rPr>
                <w:noProof/>
                <w:webHidden/>
              </w:rPr>
            </w:r>
            <w:r w:rsidR="0076307E">
              <w:rPr>
                <w:noProof/>
                <w:webHidden/>
              </w:rPr>
              <w:fldChar w:fldCharType="separate"/>
            </w:r>
            <w:r w:rsidR="0076307E">
              <w:rPr>
                <w:noProof/>
                <w:webHidden/>
              </w:rPr>
              <w:t>11</w:t>
            </w:r>
            <w:r w:rsidR="0076307E">
              <w:rPr>
                <w:noProof/>
                <w:webHidden/>
              </w:rPr>
              <w:fldChar w:fldCharType="end"/>
            </w:r>
          </w:hyperlink>
        </w:p>
        <w:p w14:paraId="7E16AB9A" w14:textId="339B6282" w:rsidR="0076307E" w:rsidRDefault="00000000">
          <w:pPr>
            <w:pStyle w:val="TOC1"/>
            <w:rPr>
              <w:rFonts w:eastAsiaTheme="minorEastAsia"/>
              <w:noProof/>
            </w:rPr>
          </w:pPr>
          <w:hyperlink w:anchor="_Toc110598270" w:history="1">
            <w:r w:rsidR="0076307E" w:rsidRPr="00104934">
              <w:rPr>
                <w:rStyle w:val="Hyperlink"/>
                <w:caps/>
                <w:noProof/>
              </w:rPr>
              <w:t>6.</w:t>
            </w:r>
            <w:r w:rsidR="0076307E">
              <w:rPr>
                <w:rFonts w:eastAsiaTheme="minorEastAsia"/>
                <w:noProof/>
              </w:rPr>
              <w:tab/>
            </w:r>
            <w:r w:rsidR="0076307E" w:rsidRPr="00104934">
              <w:rPr>
                <w:rStyle w:val="Hyperlink"/>
                <w:noProof/>
              </w:rPr>
              <w:t>Information Management Plan</w:t>
            </w:r>
            <w:r w:rsidR="0076307E">
              <w:rPr>
                <w:noProof/>
                <w:webHidden/>
              </w:rPr>
              <w:tab/>
            </w:r>
            <w:r w:rsidR="0076307E">
              <w:rPr>
                <w:noProof/>
                <w:webHidden/>
              </w:rPr>
              <w:fldChar w:fldCharType="begin"/>
            </w:r>
            <w:r w:rsidR="0076307E">
              <w:rPr>
                <w:noProof/>
                <w:webHidden/>
              </w:rPr>
              <w:instrText xml:space="preserve"> PAGEREF _Toc110598270 \h </w:instrText>
            </w:r>
            <w:r w:rsidR="0076307E">
              <w:rPr>
                <w:noProof/>
                <w:webHidden/>
              </w:rPr>
            </w:r>
            <w:r w:rsidR="0076307E">
              <w:rPr>
                <w:noProof/>
                <w:webHidden/>
              </w:rPr>
              <w:fldChar w:fldCharType="separate"/>
            </w:r>
            <w:r w:rsidR="0076307E">
              <w:rPr>
                <w:noProof/>
                <w:webHidden/>
              </w:rPr>
              <w:t>12</w:t>
            </w:r>
            <w:r w:rsidR="0076307E">
              <w:rPr>
                <w:noProof/>
                <w:webHidden/>
              </w:rPr>
              <w:fldChar w:fldCharType="end"/>
            </w:r>
          </w:hyperlink>
        </w:p>
        <w:p w14:paraId="46C21CAB" w14:textId="6F47B77D" w:rsidR="0076307E" w:rsidRDefault="00000000">
          <w:pPr>
            <w:pStyle w:val="TOC2"/>
            <w:rPr>
              <w:rFonts w:eastAsiaTheme="minorEastAsia"/>
              <w:noProof/>
            </w:rPr>
          </w:pPr>
          <w:hyperlink w:anchor="_Toc110598271" w:history="1">
            <w:r w:rsidR="0076307E" w:rsidRPr="00104934">
              <w:rPr>
                <w:rStyle w:val="Hyperlink"/>
                <w:noProof/>
              </w:rPr>
              <w:t>6.1.</w:t>
            </w:r>
            <w:r w:rsidR="0076307E">
              <w:rPr>
                <w:rFonts w:eastAsiaTheme="minorEastAsia"/>
                <w:noProof/>
              </w:rPr>
              <w:tab/>
            </w:r>
            <w:r w:rsidR="0076307E" w:rsidRPr="00104934">
              <w:rPr>
                <w:rStyle w:val="Hyperlink"/>
                <w:noProof/>
              </w:rPr>
              <w:t>Maintenance (Organization and Tools)</w:t>
            </w:r>
            <w:r w:rsidR="0076307E">
              <w:rPr>
                <w:noProof/>
                <w:webHidden/>
              </w:rPr>
              <w:tab/>
            </w:r>
            <w:r w:rsidR="0076307E">
              <w:rPr>
                <w:noProof/>
                <w:webHidden/>
              </w:rPr>
              <w:fldChar w:fldCharType="begin"/>
            </w:r>
            <w:r w:rsidR="0076307E">
              <w:rPr>
                <w:noProof/>
                <w:webHidden/>
              </w:rPr>
              <w:instrText xml:space="preserve"> PAGEREF _Toc110598271 \h </w:instrText>
            </w:r>
            <w:r w:rsidR="0076307E">
              <w:rPr>
                <w:noProof/>
                <w:webHidden/>
              </w:rPr>
            </w:r>
            <w:r w:rsidR="0076307E">
              <w:rPr>
                <w:noProof/>
                <w:webHidden/>
              </w:rPr>
              <w:fldChar w:fldCharType="separate"/>
            </w:r>
            <w:r w:rsidR="0076307E">
              <w:rPr>
                <w:noProof/>
                <w:webHidden/>
              </w:rPr>
              <w:t>12</w:t>
            </w:r>
            <w:r w:rsidR="0076307E">
              <w:rPr>
                <w:noProof/>
                <w:webHidden/>
              </w:rPr>
              <w:fldChar w:fldCharType="end"/>
            </w:r>
          </w:hyperlink>
        </w:p>
        <w:p w14:paraId="1FD2B15A" w14:textId="6795E1B3" w:rsidR="0076307E" w:rsidRDefault="00000000">
          <w:pPr>
            <w:pStyle w:val="TOC2"/>
            <w:rPr>
              <w:rFonts w:eastAsiaTheme="minorEastAsia"/>
              <w:noProof/>
            </w:rPr>
          </w:pPr>
          <w:hyperlink w:anchor="_Toc110598272" w:history="1">
            <w:r w:rsidR="0076307E" w:rsidRPr="00104934">
              <w:rPr>
                <w:rStyle w:val="Hyperlink"/>
                <w:noProof/>
              </w:rPr>
              <w:t>6.2.</w:t>
            </w:r>
            <w:r w:rsidR="0076307E">
              <w:rPr>
                <w:rFonts w:eastAsiaTheme="minorEastAsia"/>
                <w:noProof/>
              </w:rPr>
              <w:tab/>
            </w:r>
            <w:r w:rsidR="0076307E" w:rsidRPr="00104934">
              <w:rPr>
                <w:rStyle w:val="Hyperlink"/>
                <w:noProof/>
              </w:rPr>
              <w:t>Level of Abstraction</w:t>
            </w:r>
            <w:r w:rsidR="0076307E">
              <w:rPr>
                <w:noProof/>
                <w:webHidden/>
              </w:rPr>
              <w:tab/>
            </w:r>
            <w:r w:rsidR="0076307E">
              <w:rPr>
                <w:noProof/>
                <w:webHidden/>
              </w:rPr>
              <w:fldChar w:fldCharType="begin"/>
            </w:r>
            <w:r w:rsidR="0076307E">
              <w:rPr>
                <w:noProof/>
                <w:webHidden/>
              </w:rPr>
              <w:instrText xml:space="preserve"> PAGEREF _Toc110598272 \h </w:instrText>
            </w:r>
            <w:r w:rsidR="0076307E">
              <w:rPr>
                <w:noProof/>
                <w:webHidden/>
              </w:rPr>
            </w:r>
            <w:r w:rsidR="0076307E">
              <w:rPr>
                <w:noProof/>
                <w:webHidden/>
              </w:rPr>
              <w:fldChar w:fldCharType="separate"/>
            </w:r>
            <w:r w:rsidR="0076307E">
              <w:rPr>
                <w:noProof/>
                <w:webHidden/>
              </w:rPr>
              <w:t>12</w:t>
            </w:r>
            <w:r w:rsidR="0076307E">
              <w:rPr>
                <w:noProof/>
                <w:webHidden/>
              </w:rPr>
              <w:fldChar w:fldCharType="end"/>
            </w:r>
          </w:hyperlink>
        </w:p>
        <w:p w14:paraId="70EA8C61" w14:textId="413EDF9F" w:rsidR="0076307E" w:rsidRDefault="00000000">
          <w:pPr>
            <w:pStyle w:val="TOC2"/>
            <w:rPr>
              <w:rFonts w:eastAsiaTheme="minorEastAsia"/>
              <w:noProof/>
            </w:rPr>
          </w:pPr>
          <w:hyperlink w:anchor="_Toc110598273" w:history="1">
            <w:r w:rsidR="0076307E" w:rsidRPr="00104934">
              <w:rPr>
                <w:rStyle w:val="Hyperlink"/>
                <w:noProof/>
              </w:rPr>
              <w:t>6.3.</w:t>
            </w:r>
            <w:r w:rsidR="0076307E">
              <w:rPr>
                <w:rFonts w:eastAsiaTheme="minorEastAsia"/>
                <w:noProof/>
              </w:rPr>
              <w:tab/>
            </w:r>
            <w:r w:rsidR="0076307E" w:rsidRPr="00104934">
              <w:rPr>
                <w:rStyle w:val="Hyperlink"/>
                <w:noProof/>
              </w:rPr>
              <w:t>Requirements Traceability</w:t>
            </w:r>
            <w:r w:rsidR="0076307E">
              <w:rPr>
                <w:noProof/>
                <w:webHidden/>
              </w:rPr>
              <w:tab/>
            </w:r>
            <w:r w:rsidR="0076307E">
              <w:rPr>
                <w:noProof/>
                <w:webHidden/>
              </w:rPr>
              <w:fldChar w:fldCharType="begin"/>
            </w:r>
            <w:r w:rsidR="0076307E">
              <w:rPr>
                <w:noProof/>
                <w:webHidden/>
              </w:rPr>
              <w:instrText xml:space="preserve"> PAGEREF _Toc110598273 \h </w:instrText>
            </w:r>
            <w:r w:rsidR="0076307E">
              <w:rPr>
                <w:noProof/>
                <w:webHidden/>
              </w:rPr>
            </w:r>
            <w:r w:rsidR="0076307E">
              <w:rPr>
                <w:noProof/>
                <w:webHidden/>
              </w:rPr>
              <w:fldChar w:fldCharType="separate"/>
            </w:r>
            <w:r w:rsidR="0076307E">
              <w:rPr>
                <w:noProof/>
                <w:webHidden/>
              </w:rPr>
              <w:t>13</w:t>
            </w:r>
            <w:r w:rsidR="0076307E">
              <w:rPr>
                <w:noProof/>
                <w:webHidden/>
              </w:rPr>
              <w:fldChar w:fldCharType="end"/>
            </w:r>
          </w:hyperlink>
        </w:p>
        <w:p w14:paraId="71185867" w14:textId="2A5D8FDC" w:rsidR="0076307E" w:rsidRDefault="00000000">
          <w:pPr>
            <w:pStyle w:val="TOC1"/>
            <w:rPr>
              <w:rFonts w:eastAsiaTheme="minorEastAsia"/>
              <w:noProof/>
            </w:rPr>
          </w:pPr>
          <w:hyperlink w:anchor="_Toc110598274" w:history="1">
            <w:r w:rsidR="0076307E" w:rsidRPr="00104934">
              <w:rPr>
                <w:rStyle w:val="Hyperlink"/>
                <w:caps/>
                <w:noProof/>
              </w:rPr>
              <w:t>7.</w:t>
            </w:r>
            <w:r w:rsidR="0076307E">
              <w:rPr>
                <w:rFonts w:eastAsiaTheme="minorEastAsia"/>
                <w:noProof/>
              </w:rPr>
              <w:tab/>
            </w:r>
            <w:r w:rsidR="0076307E" w:rsidRPr="00104934">
              <w:rPr>
                <w:rStyle w:val="Hyperlink"/>
                <w:noProof/>
              </w:rPr>
              <w:t xml:space="preserve">Appendix A. </w:t>
            </w:r>
            <w:r w:rsidR="0076307E" w:rsidRPr="00104934">
              <w:rPr>
                <w:rStyle w:val="Hyperlink"/>
                <w:i/>
                <w:iCs/>
                <w:noProof/>
              </w:rPr>
              <w:t>Model Attributes</w:t>
            </w:r>
            <w:r w:rsidR="0076307E">
              <w:rPr>
                <w:noProof/>
                <w:webHidden/>
              </w:rPr>
              <w:tab/>
            </w:r>
            <w:r w:rsidR="0076307E">
              <w:rPr>
                <w:noProof/>
                <w:webHidden/>
              </w:rPr>
              <w:fldChar w:fldCharType="begin"/>
            </w:r>
            <w:r w:rsidR="0076307E">
              <w:rPr>
                <w:noProof/>
                <w:webHidden/>
              </w:rPr>
              <w:instrText xml:space="preserve"> PAGEREF _Toc110598274 \h </w:instrText>
            </w:r>
            <w:r w:rsidR="0076307E">
              <w:rPr>
                <w:noProof/>
                <w:webHidden/>
              </w:rPr>
            </w:r>
            <w:r w:rsidR="0076307E">
              <w:rPr>
                <w:noProof/>
                <w:webHidden/>
              </w:rPr>
              <w:fldChar w:fldCharType="separate"/>
            </w:r>
            <w:r w:rsidR="0076307E">
              <w:rPr>
                <w:noProof/>
                <w:webHidden/>
              </w:rPr>
              <w:t>14</w:t>
            </w:r>
            <w:r w:rsidR="0076307E">
              <w:rPr>
                <w:noProof/>
                <w:webHidden/>
              </w:rPr>
              <w:fldChar w:fldCharType="end"/>
            </w:r>
          </w:hyperlink>
        </w:p>
        <w:p w14:paraId="4E04484D" w14:textId="56B45A30" w:rsidR="0076307E" w:rsidRDefault="00000000">
          <w:pPr>
            <w:pStyle w:val="TOC2"/>
            <w:rPr>
              <w:rFonts w:eastAsiaTheme="minorEastAsia"/>
              <w:noProof/>
            </w:rPr>
          </w:pPr>
          <w:hyperlink w:anchor="_Toc110598275" w:history="1">
            <w:r w:rsidR="0076307E" w:rsidRPr="00104934">
              <w:rPr>
                <w:rStyle w:val="Hyperlink"/>
                <w:iCs/>
                <w:noProof/>
              </w:rPr>
              <w:t>7.1.</w:t>
            </w:r>
            <w:r w:rsidR="0076307E">
              <w:rPr>
                <w:rFonts w:eastAsiaTheme="minorEastAsia"/>
                <w:noProof/>
              </w:rPr>
              <w:tab/>
            </w:r>
            <w:r w:rsidR="0076307E" w:rsidRPr="00104934">
              <w:rPr>
                <w:rStyle w:val="Hyperlink"/>
                <w:i/>
                <w:iCs/>
                <w:noProof/>
              </w:rPr>
              <w:t>User Story</w:t>
            </w:r>
            <w:r w:rsidR="0076307E">
              <w:rPr>
                <w:noProof/>
                <w:webHidden/>
              </w:rPr>
              <w:tab/>
            </w:r>
            <w:r w:rsidR="0076307E">
              <w:rPr>
                <w:noProof/>
                <w:webHidden/>
              </w:rPr>
              <w:fldChar w:fldCharType="begin"/>
            </w:r>
            <w:r w:rsidR="0076307E">
              <w:rPr>
                <w:noProof/>
                <w:webHidden/>
              </w:rPr>
              <w:instrText xml:space="preserve"> PAGEREF _Toc110598275 \h </w:instrText>
            </w:r>
            <w:r w:rsidR="0076307E">
              <w:rPr>
                <w:noProof/>
                <w:webHidden/>
              </w:rPr>
            </w:r>
            <w:r w:rsidR="0076307E">
              <w:rPr>
                <w:noProof/>
                <w:webHidden/>
              </w:rPr>
              <w:fldChar w:fldCharType="separate"/>
            </w:r>
            <w:r w:rsidR="0076307E">
              <w:rPr>
                <w:noProof/>
                <w:webHidden/>
              </w:rPr>
              <w:t>14</w:t>
            </w:r>
            <w:r w:rsidR="0076307E">
              <w:rPr>
                <w:noProof/>
                <w:webHidden/>
              </w:rPr>
              <w:fldChar w:fldCharType="end"/>
            </w:r>
          </w:hyperlink>
        </w:p>
        <w:p w14:paraId="11BD885A" w14:textId="7582BCE9" w:rsidR="00091EFD" w:rsidRPr="00BC22B2" w:rsidRDefault="00000000" w:rsidP="00F1235F">
          <w:pPr>
            <w:pStyle w:val="TOC2"/>
            <w:rPr>
              <w:rFonts w:eastAsiaTheme="minorEastAsia"/>
              <w:noProof/>
            </w:rPr>
          </w:pPr>
          <w:hyperlink w:anchor="_Toc110598276" w:history="1">
            <w:r w:rsidR="0076307E" w:rsidRPr="00104934">
              <w:rPr>
                <w:rStyle w:val="Hyperlink"/>
                <w:iCs/>
                <w:noProof/>
              </w:rPr>
              <w:t>7.2.</w:t>
            </w:r>
            <w:r w:rsidR="0076307E">
              <w:rPr>
                <w:rFonts w:eastAsiaTheme="minorEastAsia"/>
                <w:noProof/>
              </w:rPr>
              <w:tab/>
            </w:r>
            <w:r w:rsidR="0076307E" w:rsidRPr="00104934">
              <w:rPr>
                <w:rStyle w:val="Hyperlink"/>
                <w:i/>
                <w:iCs/>
                <w:noProof/>
              </w:rPr>
              <w:t>Business Rule</w:t>
            </w:r>
            <w:r w:rsidR="0076307E">
              <w:rPr>
                <w:noProof/>
                <w:webHidden/>
              </w:rPr>
              <w:tab/>
            </w:r>
            <w:r w:rsidR="0076307E">
              <w:rPr>
                <w:noProof/>
                <w:webHidden/>
              </w:rPr>
              <w:fldChar w:fldCharType="begin"/>
            </w:r>
            <w:r w:rsidR="0076307E">
              <w:rPr>
                <w:noProof/>
                <w:webHidden/>
              </w:rPr>
              <w:instrText xml:space="preserve"> PAGEREF _Toc110598276 \h </w:instrText>
            </w:r>
            <w:r w:rsidR="0076307E">
              <w:rPr>
                <w:noProof/>
                <w:webHidden/>
              </w:rPr>
            </w:r>
            <w:r w:rsidR="0076307E">
              <w:rPr>
                <w:noProof/>
                <w:webHidden/>
              </w:rPr>
              <w:fldChar w:fldCharType="separate"/>
            </w:r>
            <w:r w:rsidR="0076307E">
              <w:rPr>
                <w:noProof/>
                <w:webHidden/>
              </w:rPr>
              <w:t>14</w:t>
            </w:r>
            <w:r w:rsidR="0076307E">
              <w:rPr>
                <w:noProof/>
                <w:webHidden/>
              </w:rPr>
              <w:fldChar w:fldCharType="end"/>
            </w:r>
          </w:hyperlink>
          <w:r w:rsidR="00091EFD">
            <w:rPr>
              <w:b/>
              <w:bCs/>
              <w:noProof/>
            </w:rPr>
            <w:fldChar w:fldCharType="end"/>
          </w:r>
        </w:p>
      </w:sdtContent>
    </w:sdt>
    <w:p w14:paraId="11BD885B" w14:textId="77777777" w:rsidR="00B738F7" w:rsidRPr="002812DC" w:rsidRDefault="00B738F7" w:rsidP="06E18095">
      <w:pPr>
        <w:sectPr w:rsidR="00B738F7" w:rsidRPr="002812DC" w:rsidSect="008F0D2F">
          <w:headerReference w:type="default" r:id="rId18"/>
          <w:footerReference w:type="default" r:id="rId19"/>
          <w:pgSz w:w="12240" w:h="15840"/>
          <w:pgMar w:top="1440" w:right="1440" w:bottom="1440" w:left="1440" w:header="720" w:footer="720" w:gutter="0"/>
          <w:cols w:space="720"/>
          <w:docGrid w:linePitch="360"/>
        </w:sectPr>
      </w:pPr>
    </w:p>
    <w:p w14:paraId="11BD885C" w14:textId="777F4EA4" w:rsidR="002812DC" w:rsidRDefault="00D844CA" w:rsidP="00DA5167">
      <w:pPr>
        <w:pStyle w:val="Heading1"/>
      </w:pPr>
      <w:bookmarkStart w:id="3" w:name="_Toc110598246"/>
      <w:r>
        <w:lastRenderedPageBreak/>
        <w:t>Introduction</w:t>
      </w:r>
      <w:bookmarkEnd w:id="3"/>
    </w:p>
    <w:p w14:paraId="11BD885D" w14:textId="77777777" w:rsidR="002812DC" w:rsidRPr="00F1372F" w:rsidRDefault="005D267B" w:rsidP="0099524E">
      <w:pPr>
        <w:pStyle w:val="Heading2"/>
      </w:pPr>
      <w:bookmarkStart w:id="4" w:name="_Toc110598247"/>
      <w:r>
        <w:t>Document Purpose</w:t>
      </w:r>
      <w:bookmarkEnd w:id="4"/>
    </w:p>
    <w:p w14:paraId="11BD885E" w14:textId="7F3869E9" w:rsidR="005D267B" w:rsidRDefault="005D267B" w:rsidP="0033133B">
      <w:pPr>
        <w:ind w:left="450"/>
      </w:pPr>
      <w:r>
        <w:t xml:space="preserve">The purpose of </w:t>
      </w:r>
      <w:r w:rsidRPr="00DB2144">
        <w:t xml:space="preserve">this </w:t>
      </w:r>
      <w:r w:rsidR="00CF79C8" w:rsidRPr="00E37D05">
        <w:rPr>
          <w:i/>
          <w:iCs/>
        </w:rPr>
        <w:t>Business Analysis Plan</w:t>
      </w:r>
      <w:r w:rsidRPr="00DB2144">
        <w:t xml:space="preserve"> </w:t>
      </w:r>
      <w:r w:rsidR="00CF79C8" w:rsidRPr="00DB2144">
        <w:t>(</w:t>
      </w:r>
      <w:r w:rsidR="00CF79C8" w:rsidRPr="00E37D05">
        <w:rPr>
          <w:i/>
          <w:iCs/>
        </w:rPr>
        <w:t>BA Plan</w:t>
      </w:r>
      <w:r w:rsidR="00CF79C8" w:rsidRPr="00DB2144">
        <w:t>)</w:t>
      </w:r>
      <w:r w:rsidR="00CF79C8">
        <w:t xml:space="preserve"> </w:t>
      </w:r>
      <w:r>
        <w:t xml:space="preserve">is to identify the </w:t>
      </w:r>
      <w:r w:rsidR="000D5EAD">
        <w:t>strategy and scope of analysis</w:t>
      </w:r>
      <w:r>
        <w:t xml:space="preserve"> </w:t>
      </w:r>
      <w:r w:rsidR="000C4F27">
        <w:t>to be conducted</w:t>
      </w:r>
      <w:r w:rsidR="00D31ED5">
        <w:t xml:space="preserve"> during the</w:t>
      </w:r>
      <w:r w:rsidR="000D03DE">
        <w:t xml:space="preserve"> </w:t>
      </w:r>
      <w:r w:rsidR="00A92C69" w:rsidRPr="0095216E">
        <w:rPr>
          <w:color w:val="FF0000"/>
        </w:rPr>
        <w:t>&lt;Project Name&gt;</w:t>
      </w:r>
      <w:r w:rsidR="00A92C69">
        <w:t xml:space="preserve"> </w:t>
      </w:r>
      <w:r w:rsidR="00CE0E2D">
        <w:t>project</w:t>
      </w:r>
      <w:r w:rsidR="007A0ADA">
        <w:t>.</w:t>
      </w:r>
      <w:r w:rsidR="000D5EAD">
        <w:t xml:space="preserve"> </w:t>
      </w:r>
      <w:r w:rsidR="00D31ED5">
        <w:t>The</w:t>
      </w:r>
      <w:r>
        <w:t xml:space="preserve"> </w:t>
      </w:r>
      <w:r w:rsidR="00D31ED5">
        <w:t>expectations</w:t>
      </w:r>
      <w:r>
        <w:t xml:space="preserve"> </w:t>
      </w:r>
      <w:r w:rsidR="00D31ED5">
        <w:t xml:space="preserve">stated in this document </w:t>
      </w:r>
      <w:r>
        <w:t xml:space="preserve">will drive </w:t>
      </w:r>
      <w:r w:rsidR="12E9AC6C">
        <w:t xml:space="preserve">the </w:t>
      </w:r>
      <w:r>
        <w:t xml:space="preserve">business analysis work during this </w:t>
      </w:r>
      <w:r w:rsidR="0004645B">
        <w:t>effort</w:t>
      </w:r>
      <w:r>
        <w:t xml:space="preserve">. </w:t>
      </w:r>
    </w:p>
    <w:p w14:paraId="11BD885F" w14:textId="77777777" w:rsidR="00B738F7" w:rsidRDefault="005D267B" w:rsidP="0099524E">
      <w:pPr>
        <w:pStyle w:val="Heading2"/>
      </w:pPr>
      <w:bookmarkStart w:id="5" w:name="_Toc110598248"/>
      <w:r>
        <w:t xml:space="preserve">Document </w:t>
      </w:r>
      <w:r w:rsidR="00B738F7" w:rsidRPr="00DA45D0">
        <w:t>Scope</w:t>
      </w:r>
      <w:bookmarkEnd w:id="5"/>
    </w:p>
    <w:p w14:paraId="1C9F3602" w14:textId="10093344" w:rsidR="00CD131E" w:rsidRPr="0022541F" w:rsidRDefault="00044473" w:rsidP="00CD131E">
      <w:pPr>
        <w:pStyle w:val="CommentText"/>
        <w:spacing w:after="0" w:line="276" w:lineRule="auto"/>
        <w:ind w:left="450"/>
        <w:rPr>
          <w:sz w:val="22"/>
          <w:szCs w:val="22"/>
        </w:rPr>
      </w:pPr>
      <w:r w:rsidRPr="005C508F">
        <w:rPr>
          <w:sz w:val="22"/>
          <w:szCs w:val="22"/>
        </w:rPr>
        <w:t xml:space="preserve">The scope of this </w:t>
      </w:r>
      <w:r w:rsidR="00145A40" w:rsidRPr="00E37D05">
        <w:rPr>
          <w:i/>
          <w:iCs/>
          <w:sz w:val="22"/>
          <w:szCs w:val="22"/>
        </w:rPr>
        <w:t>BA Plan</w:t>
      </w:r>
      <w:r w:rsidRPr="005C508F">
        <w:rPr>
          <w:sz w:val="22"/>
          <w:szCs w:val="22"/>
        </w:rPr>
        <w:t xml:space="preserve"> </w:t>
      </w:r>
      <w:r w:rsidR="00CE0E2D" w:rsidRPr="005C508F">
        <w:rPr>
          <w:sz w:val="22"/>
          <w:szCs w:val="22"/>
        </w:rPr>
        <w:t xml:space="preserve">is the </w:t>
      </w:r>
      <w:r w:rsidR="0091430D" w:rsidRPr="005C508F">
        <w:rPr>
          <w:sz w:val="22"/>
          <w:szCs w:val="22"/>
        </w:rPr>
        <w:t xml:space="preserve">analysis managed and/or executed by Vermont Agency of Digital Services (ADS) for the </w:t>
      </w:r>
      <w:r w:rsidR="00A92C69" w:rsidRPr="0095216E">
        <w:rPr>
          <w:color w:val="FF0000"/>
        </w:rPr>
        <w:t>&lt;Project Name&gt;</w:t>
      </w:r>
      <w:r w:rsidR="00A92C69">
        <w:t xml:space="preserve"> </w:t>
      </w:r>
      <w:r w:rsidR="0091430D" w:rsidRPr="005C508F">
        <w:rPr>
          <w:sz w:val="22"/>
          <w:szCs w:val="22"/>
        </w:rPr>
        <w:t>Project</w:t>
      </w:r>
      <w:r w:rsidR="009C05C6" w:rsidRPr="005C508F">
        <w:rPr>
          <w:sz w:val="22"/>
          <w:szCs w:val="22"/>
        </w:rPr>
        <w:t xml:space="preserve">. </w:t>
      </w:r>
    </w:p>
    <w:p w14:paraId="11BD8860" w14:textId="76C47827" w:rsidR="00D31ED5" w:rsidRPr="0022541F" w:rsidRDefault="00D31ED5" w:rsidP="00CD131E">
      <w:pPr>
        <w:pStyle w:val="CommentText"/>
        <w:spacing w:after="0" w:line="276" w:lineRule="auto"/>
        <w:ind w:left="1170"/>
        <w:rPr>
          <w:sz w:val="22"/>
          <w:szCs w:val="22"/>
        </w:rPr>
      </w:pPr>
    </w:p>
    <w:p w14:paraId="205A3A94" w14:textId="2D32AC1D" w:rsidR="000D46C7" w:rsidRDefault="000D46C7" w:rsidP="000D46C7">
      <w:pPr>
        <w:pStyle w:val="Heading2"/>
      </w:pPr>
      <w:bookmarkStart w:id="6" w:name="_Toc110598249"/>
      <w:bookmarkStart w:id="7" w:name="_Hlk479766044"/>
      <w:r>
        <w:t>Audience</w:t>
      </w:r>
      <w:bookmarkEnd w:id="6"/>
    </w:p>
    <w:p w14:paraId="52FBE6F0" w14:textId="54DA7B24" w:rsidR="00DD00B1" w:rsidRPr="0076307E" w:rsidRDefault="00DD00B1" w:rsidP="00DD00B1">
      <w:pPr>
        <w:spacing w:after="0"/>
        <w:ind w:left="1440"/>
        <w:rPr>
          <w:color w:val="0070C0"/>
        </w:rPr>
      </w:pPr>
      <w:r w:rsidRPr="0076307E">
        <w:rPr>
          <w:color w:val="0070C0"/>
        </w:rPr>
        <w:t>[List the intended audience for the plan. Identify by role all team members who will approve, review, or receive the document.]</w:t>
      </w:r>
    </w:p>
    <w:p w14:paraId="0C019E6B" w14:textId="1D1F988D" w:rsidR="000D46C7" w:rsidRDefault="000D46C7" w:rsidP="00524D57">
      <w:pPr>
        <w:spacing w:after="0"/>
        <w:ind w:left="450"/>
      </w:pPr>
      <w:r>
        <w:t xml:space="preserve">The intended audience for this </w:t>
      </w:r>
      <w:r w:rsidRPr="00E37D05">
        <w:rPr>
          <w:i/>
          <w:iCs/>
        </w:rPr>
        <w:t>BA Plan</w:t>
      </w:r>
      <w:r>
        <w:t xml:space="preserve"> is as follows:</w:t>
      </w:r>
    </w:p>
    <w:p w14:paraId="2514A2C0" w14:textId="23B3A63B" w:rsidR="00D13C3B" w:rsidRPr="00DD00B1" w:rsidRDefault="00D13C3B" w:rsidP="00CA37E0">
      <w:pPr>
        <w:pStyle w:val="ListParagraph"/>
      </w:pPr>
      <w:r w:rsidRPr="00DD00B1">
        <w:t>Project Manager: The assigned Project Manager</w:t>
      </w:r>
      <w:r w:rsidR="00406F58" w:rsidRPr="00DD00B1">
        <w:t>(s)</w:t>
      </w:r>
      <w:r w:rsidRPr="00DD00B1">
        <w:t xml:space="preserve"> will be consulted during the creation of this plan to ensure the approach is feasible within the identified constraints of time, budget, resources</w:t>
      </w:r>
      <w:r w:rsidR="0099778A" w:rsidRPr="00DD00B1">
        <w:t>, and scope</w:t>
      </w:r>
      <w:r w:rsidRPr="00DD00B1">
        <w:t xml:space="preserve">. </w:t>
      </w:r>
      <w:r w:rsidR="0083000F" w:rsidRPr="00DD00B1">
        <w:t>The Project manager must approve this plan.</w:t>
      </w:r>
    </w:p>
    <w:p w14:paraId="1D1EE24B" w14:textId="44116A44" w:rsidR="00D13C3B" w:rsidRPr="00DD00B1" w:rsidRDefault="00D13C3B" w:rsidP="00CA37E0">
      <w:pPr>
        <w:pStyle w:val="ListParagraph"/>
        <w:rPr>
          <w:rFonts w:eastAsiaTheme="minorEastAsia"/>
        </w:rPr>
      </w:pPr>
      <w:r w:rsidRPr="00DD00B1">
        <w:t xml:space="preserve">Project </w:t>
      </w:r>
      <w:r w:rsidR="00536D10" w:rsidRPr="00DD00B1">
        <w:t>Business Lead</w:t>
      </w:r>
      <w:r w:rsidRPr="00DD00B1">
        <w:t xml:space="preserve">: </w:t>
      </w:r>
      <w:r w:rsidR="001E1FFC" w:rsidRPr="00DD00B1">
        <w:t xml:space="preserve">The </w:t>
      </w:r>
      <w:r w:rsidR="001E1FFC" w:rsidRPr="00E37D05">
        <w:rPr>
          <w:i/>
          <w:iCs/>
        </w:rPr>
        <w:t>BA Plan</w:t>
      </w:r>
      <w:r w:rsidR="001E1FFC" w:rsidRPr="00DD00B1">
        <w:t xml:space="preserve"> should provide the </w:t>
      </w:r>
      <w:r w:rsidR="00A3753E" w:rsidRPr="00DD00B1">
        <w:t xml:space="preserve">Project Business Lead </w:t>
      </w:r>
      <w:r w:rsidR="001E1FFC" w:rsidRPr="00DD00B1">
        <w:t>an</w:t>
      </w:r>
      <w:r w:rsidR="00A3753E" w:rsidRPr="00DD00B1">
        <w:t xml:space="preserve"> under</w:t>
      </w:r>
      <w:r w:rsidR="00D72BAA" w:rsidRPr="00DD00B1">
        <w:t>stand</w:t>
      </w:r>
      <w:r w:rsidR="001E1FFC" w:rsidRPr="00DD00B1">
        <w:t>ing of</w:t>
      </w:r>
      <w:r w:rsidR="00D72BAA" w:rsidRPr="00DD00B1">
        <w:t xml:space="preserve"> the purpose and approach of the business analysis performed </w:t>
      </w:r>
      <w:r w:rsidR="001E1FFC" w:rsidRPr="00DD00B1">
        <w:t>within the scope of the project</w:t>
      </w:r>
      <w:r w:rsidR="00E869DB" w:rsidRPr="00DD00B1">
        <w:t xml:space="preserve">, as well as the </w:t>
      </w:r>
      <w:r w:rsidR="008F4184" w:rsidRPr="00DD00B1">
        <w:t xml:space="preserve">required </w:t>
      </w:r>
      <w:r w:rsidR="00E869DB" w:rsidRPr="00DD00B1">
        <w:t xml:space="preserve">commitment </w:t>
      </w:r>
      <w:r w:rsidR="008F4184" w:rsidRPr="00DD00B1">
        <w:t>from the project business team members.</w:t>
      </w:r>
      <w:r w:rsidR="00387D43" w:rsidRPr="00DD00B1">
        <w:t xml:space="preserve"> </w:t>
      </w:r>
      <w:r w:rsidR="007441E6" w:rsidRPr="00DD00B1">
        <w:t>The Business Lead must approve this plan</w:t>
      </w:r>
      <w:r w:rsidR="0083000F" w:rsidRPr="00DD00B1">
        <w:t>.</w:t>
      </w:r>
    </w:p>
    <w:p w14:paraId="6024FCC8" w14:textId="3F32160B" w:rsidR="00691749" w:rsidRPr="00DD00B1" w:rsidRDefault="00691749" w:rsidP="00CA37E0">
      <w:pPr>
        <w:pStyle w:val="ListParagraph"/>
      </w:pPr>
      <w:r w:rsidRPr="00DD00B1">
        <w:t xml:space="preserve">Project </w:t>
      </w:r>
      <w:r w:rsidR="001E3EBF" w:rsidRPr="00DD00B1">
        <w:t>Business Analysts (</w:t>
      </w:r>
      <w:r w:rsidRPr="00DD00B1">
        <w:t>BAs</w:t>
      </w:r>
      <w:r w:rsidR="001E3EBF" w:rsidRPr="00DD00B1">
        <w:t>)</w:t>
      </w:r>
      <w:r w:rsidRPr="00DD00B1">
        <w:t xml:space="preserve">: Business Analysis staff assigned to the project will use the </w:t>
      </w:r>
      <w:r w:rsidR="00B504EA">
        <w:rPr>
          <w:i/>
          <w:iCs/>
        </w:rPr>
        <w:t xml:space="preserve">BA </w:t>
      </w:r>
      <w:r w:rsidRPr="00E37D05">
        <w:rPr>
          <w:i/>
          <w:iCs/>
        </w:rPr>
        <w:t>Plan</w:t>
      </w:r>
      <w:r w:rsidRPr="00DD00B1">
        <w:t xml:space="preserve"> to direct </w:t>
      </w:r>
      <w:r w:rsidR="00A63419" w:rsidRPr="00DD00B1">
        <w:t xml:space="preserve">and guide </w:t>
      </w:r>
      <w:r w:rsidRPr="00DD00B1">
        <w:t>their activities during this analysis effort.</w:t>
      </w:r>
    </w:p>
    <w:p w14:paraId="060268D7" w14:textId="2331B2AF" w:rsidR="00691749" w:rsidRPr="00DD00B1" w:rsidRDefault="00691749" w:rsidP="00CA37E0">
      <w:pPr>
        <w:pStyle w:val="ListParagraph"/>
      </w:pPr>
      <w:r w:rsidRPr="00DD00B1">
        <w:t xml:space="preserve">Program </w:t>
      </w:r>
      <w:r w:rsidR="0085041E" w:rsidRPr="00DD00B1">
        <w:t>Lead</w:t>
      </w:r>
      <w:r w:rsidRPr="00DD00B1">
        <w:t xml:space="preserve">: The Program </w:t>
      </w:r>
      <w:r w:rsidR="0085041E" w:rsidRPr="00DD00B1">
        <w:t>Lead will be invited to review the drafts of this document.</w:t>
      </w:r>
    </w:p>
    <w:p w14:paraId="2A66FC0E" w14:textId="17317A53" w:rsidR="009D081A" w:rsidRPr="00DD00B1" w:rsidRDefault="009D081A" w:rsidP="00CA37E0">
      <w:pPr>
        <w:pStyle w:val="ListParagraph"/>
      </w:pPr>
      <w:r w:rsidRPr="00DD00B1">
        <w:t>Certification Lead: The Project Certification Lead will be invited to review the drafts of this document.</w:t>
      </w:r>
    </w:p>
    <w:p w14:paraId="16C81876" w14:textId="37FC8AED" w:rsidR="00493F66" w:rsidRPr="00DD00B1" w:rsidRDefault="00493F66" w:rsidP="00CA37E0">
      <w:pPr>
        <w:pStyle w:val="ListParagraph"/>
      </w:pPr>
      <w:r w:rsidRPr="00DD00B1">
        <w:t>Quality/Testing Lead: The Project Quality/Testing Lead will be invited to review the drafts of this document.</w:t>
      </w:r>
    </w:p>
    <w:p w14:paraId="5B030154" w14:textId="174EF38B" w:rsidR="00CB1F5D" w:rsidRPr="00DD00B1" w:rsidRDefault="00CB1F5D" w:rsidP="00CA37E0">
      <w:pPr>
        <w:pStyle w:val="ListParagraph"/>
      </w:pPr>
      <w:r w:rsidRPr="00DD00B1">
        <w:t>Technical Leads: The Project Technical Lead</w:t>
      </w:r>
      <w:r w:rsidR="001C2F81" w:rsidRPr="00DD00B1">
        <w:t xml:space="preserve">, </w:t>
      </w:r>
      <w:r w:rsidR="00734648" w:rsidRPr="00DD00B1">
        <w:t>Technical Oversight,</w:t>
      </w:r>
      <w:r w:rsidRPr="00DD00B1">
        <w:t xml:space="preserve"> and Enterprise Architect will be invited to review the drafts of this document.</w:t>
      </w:r>
      <w:r w:rsidR="0083000F" w:rsidRPr="00DD00B1">
        <w:t xml:space="preserve"> The Technical Lead must approve this plan.</w:t>
      </w:r>
    </w:p>
    <w:p w14:paraId="5B7C8EFC" w14:textId="3C2A3EEE" w:rsidR="5F1C504D" w:rsidRPr="00DD00B1" w:rsidRDefault="5F1C504D" w:rsidP="00CA37E0">
      <w:pPr>
        <w:pStyle w:val="ListParagraph"/>
        <w:rPr>
          <w:rFonts w:eastAsiaTheme="minorEastAsia"/>
        </w:rPr>
      </w:pPr>
      <w:r w:rsidRPr="00DD00B1">
        <w:t xml:space="preserve">Project </w:t>
      </w:r>
      <w:r w:rsidR="373D88E2" w:rsidRPr="00DD00B1">
        <w:t xml:space="preserve">team </w:t>
      </w:r>
      <w:r w:rsidR="00A7248C" w:rsidRPr="00DD00B1">
        <w:t>members</w:t>
      </w:r>
      <w:r w:rsidR="00016152" w:rsidRPr="00DD00B1">
        <w:t xml:space="preserve"> </w:t>
      </w:r>
      <w:r w:rsidR="00734648" w:rsidRPr="00DD00B1">
        <w:t xml:space="preserve">as identified in the Project RACI Matrix </w:t>
      </w:r>
      <w:r w:rsidR="492BAB78" w:rsidRPr="00DD00B1">
        <w:t xml:space="preserve">will </w:t>
      </w:r>
      <w:r w:rsidR="00A7248C" w:rsidRPr="00DD00B1">
        <w:t>be informed of</w:t>
      </w:r>
      <w:r w:rsidR="008035C2" w:rsidRPr="00DD00B1">
        <w:t xml:space="preserve"> and have access to</w:t>
      </w:r>
      <w:r w:rsidR="00A7248C" w:rsidRPr="00DD00B1">
        <w:t xml:space="preserve"> the approved plan</w:t>
      </w:r>
      <w:r w:rsidR="492BAB78" w:rsidRPr="00DD00B1">
        <w:t>.</w:t>
      </w:r>
    </w:p>
    <w:p w14:paraId="50EFFA84" w14:textId="0EF2F790" w:rsidR="00691749" w:rsidRPr="00DD00B1" w:rsidRDefault="58FA68AE" w:rsidP="00CA37E0">
      <w:pPr>
        <w:pStyle w:val="ListParagraph"/>
      </w:pPr>
      <w:r w:rsidRPr="00DD00B1">
        <w:t>Other Stakeholders: This document may be used as an informational reference to be shared with selected stakeholders as needed to impart an understanding of Business Analysis effort</w:t>
      </w:r>
      <w:r w:rsidR="001C2F81" w:rsidRPr="00DD00B1">
        <w:t>s</w:t>
      </w:r>
      <w:r w:rsidRPr="00DD00B1">
        <w:t>.</w:t>
      </w:r>
    </w:p>
    <w:p w14:paraId="5F1F7703" w14:textId="77777777" w:rsidR="00C524A9" w:rsidRDefault="00C524A9" w:rsidP="00C524A9"/>
    <w:p w14:paraId="11BD8861" w14:textId="13851512" w:rsidR="001A126B" w:rsidRDefault="00D844CA" w:rsidP="00D844CA">
      <w:pPr>
        <w:pStyle w:val="Heading1"/>
      </w:pPr>
      <w:bookmarkStart w:id="8" w:name="_Toc110598250"/>
      <w:bookmarkEnd w:id="7"/>
      <w:r>
        <w:lastRenderedPageBreak/>
        <w:t>Analysis Scope</w:t>
      </w:r>
      <w:bookmarkEnd w:id="8"/>
    </w:p>
    <w:p w14:paraId="11BD8862" w14:textId="3A895DDA" w:rsidR="00D844CA" w:rsidRDefault="00D844CA" w:rsidP="0099524E">
      <w:pPr>
        <w:pStyle w:val="Heading2"/>
      </w:pPr>
      <w:bookmarkStart w:id="9" w:name="_Toc110598251"/>
      <w:bookmarkStart w:id="10" w:name="_Hlk479856645"/>
      <w:r>
        <w:t xml:space="preserve">Project </w:t>
      </w:r>
      <w:r w:rsidR="00336CD0">
        <w:t>Background</w:t>
      </w:r>
      <w:bookmarkEnd w:id="9"/>
    </w:p>
    <w:p w14:paraId="05243324" w14:textId="7D025422" w:rsidR="003F4871" w:rsidRPr="0076307E" w:rsidRDefault="003F4871" w:rsidP="003F4871">
      <w:pPr>
        <w:ind w:left="1440"/>
        <w:rPr>
          <w:rStyle w:val="normaltextrun"/>
          <w:rFonts w:eastAsia="Calibri"/>
          <w:color w:val="0070C0"/>
        </w:rPr>
      </w:pPr>
      <w:r w:rsidRPr="0076307E">
        <w:rPr>
          <w:rStyle w:val="normaltextrun"/>
          <w:rFonts w:eastAsia="Calibri"/>
          <w:color w:val="0070C0"/>
        </w:rPr>
        <w:t xml:space="preserve">[Based on the original project request, provide a brief description of the change and/or objectives. </w:t>
      </w:r>
      <w:r w:rsidR="00756939" w:rsidRPr="0076307E">
        <w:rPr>
          <w:rStyle w:val="normaltextrun"/>
          <w:rFonts w:eastAsia="Calibri"/>
          <w:color w:val="0070C0"/>
        </w:rPr>
        <w:t>An example section is provided below</w:t>
      </w:r>
      <w:r w:rsidR="00C721C7" w:rsidRPr="0076307E">
        <w:rPr>
          <w:rStyle w:val="normaltextrun"/>
          <w:rFonts w:eastAsia="Calibri"/>
          <w:color w:val="0070C0"/>
        </w:rPr>
        <w:t xml:space="preserve"> in italics</w:t>
      </w:r>
      <w:r w:rsidRPr="0076307E">
        <w:rPr>
          <w:rStyle w:val="normaltextrun"/>
          <w:rFonts w:eastAsia="Calibri"/>
          <w:color w:val="0070C0"/>
        </w:rPr>
        <w:t>.]</w:t>
      </w:r>
    </w:p>
    <w:p w14:paraId="64D17391" w14:textId="585B16A9" w:rsidR="00BC7509" w:rsidRPr="00613E3D" w:rsidRDefault="00BC7509" w:rsidP="003F4871">
      <w:pPr>
        <w:ind w:left="450"/>
        <w:rPr>
          <w:i/>
          <w:iCs/>
        </w:rPr>
      </w:pPr>
      <w:r w:rsidRPr="00613E3D">
        <w:rPr>
          <w:i/>
          <w:iCs/>
        </w:rPr>
        <w:t>The State of Vermont does not currently have a centralized data repository that contains all Medicaid-related claims and clinical data</w:t>
      </w:r>
      <w:r w:rsidR="006B63FA" w:rsidRPr="00613E3D">
        <w:rPr>
          <w:i/>
          <w:iCs/>
        </w:rPr>
        <w:t xml:space="preserve"> together</w:t>
      </w:r>
      <w:r w:rsidR="006B63FA" w:rsidRPr="06E18095">
        <w:rPr>
          <w:i/>
          <w:iCs/>
        </w:rPr>
        <w:t xml:space="preserve"> </w:t>
      </w:r>
      <w:r w:rsidR="00C74854">
        <w:rPr>
          <w:i/>
          <w:iCs/>
        </w:rPr>
        <w:t>w</w:t>
      </w:r>
      <w:r w:rsidR="006B63FA" w:rsidRPr="06E18095">
        <w:rPr>
          <w:i/>
          <w:iCs/>
        </w:rPr>
        <w:t>ith</w:t>
      </w:r>
      <w:r w:rsidR="006B63FA" w:rsidRPr="00613E3D">
        <w:rPr>
          <w:i/>
          <w:iCs/>
        </w:rPr>
        <w:t xml:space="preserve"> robust reporting and analysis tools.</w:t>
      </w:r>
      <w:r w:rsidRPr="00613E3D">
        <w:rPr>
          <w:i/>
          <w:iCs/>
        </w:rPr>
        <w:t xml:space="preserve"> The Medicaid Data Warehouse &amp; Analytics Solution (MDWAS) Project will integrate a </w:t>
      </w:r>
      <w:r w:rsidR="006B63FA" w:rsidRPr="00613E3D">
        <w:rPr>
          <w:i/>
          <w:iCs/>
        </w:rPr>
        <w:t>new Medicaid</w:t>
      </w:r>
      <w:r w:rsidRPr="00613E3D">
        <w:rPr>
          <w:i/>
          <w:iCs/>
        </w:rPr>
        <w:t xml:space="preserve"> Data Lake (MDL)</w:t>
      </w:r>
      <w:r w:rsidR="006B63FA" w:rsidRPr="00613E3D">
        <w:rPr>
          <w:i/>
          <w:iCs/>
        </w:rPr>
        <w:t> and Data</w:t>
      </w:r>
      <w:r w:rsidRPr="00613E3D">
        <w:rPr>
          <w:i/>
          <w:iCs/>
        </w:rPr>
        <w:t xml:space="preserve"> Analytics and Reporting (DAR)</w:t>
      </w:r>
      <w:r w:rsidR="006B63FA" w:rsidRPr="00613E3D">
        <w:rPr>
          <w:i/>
          <w:iCs/>
        </w:rPr>
        <w:t> solution</w:t>
      </w:r>
      <w:r w:rsidRPr="00613E3D">
        <w:rPr>
          <w:i/>
          <w:iCs/>
        </w:rPr>
        <w:t xml:space="preserve"> with the State’s existing Data Warehouse (DW) operated by Vermont Information Technology Leaders (VITL). Enhancing the data warehouse will allow the State to reuse existing technology with a focus on extensibility, allowing stakeholders to analyze and report on aggregated Medicaid data from a single location. The MDWAS project will achieve this through two concurrent workstreams: Medicaid Data Lake &amp; Analytics Solution (MDLAS) and </w:t>
      </w:r>
      <w:r w:rsidR="006B63FA" w:rsidRPr="00613E3D">
        <w:rPr>
          <w:i/>
          <w:iCs/>
        </w:rPr>
        <w:t xml:space="preserve">Analytics </w:t>
      </w:r>
      <w:r w:rsidRPr="00613E3D">
        <w:rPr>
          <w:i/>
          <w:iCs/>
        </w:rPr>
        <w:t>Data Warehouse (</w:t>
      </w:r>
      <w:r w:rsidR="006B63FA" w:rsidRPr="00613E3D">
        <w:rPr>
          <w:i/>
          <w:iCs/>
        </w:rPr>
        <w:t>ADW</w:t>
      </w:r>
      <w:r w:rsidRPr="00613E3D">
        <w:rPr>
          <w:i/>
          <w:iCs/>
        </w:rPr>
        <w:t>). </w:t>
      </w:r>
    </w:p>
    <w:p w14:paraId="11BD8864" w14:textId="2D8C68A4" w:rsidR="00D844CA" w:rsidRDefault="006833BA" w:rsidP="0099524E">
      <w:pPr>
        <w:pStyle w:val="Heading2"/>
      </w:pPr>
      <w:bookmarkStart w:id="11" w:name="_Toc110598252"/>
      <w:r>
        <w:t>Scope</w:t>
      </w:r>
      <w:r w:rsidR="00D844CA">
        <w:t xml:space="preserve"> of Analysi</w:t>
      </w:r>
      <w:r w:rsidR="00C671E6">
        <w:t>s</w:t>
      </w:r>
      <w:bookmarkEnd w:id="11"/>
    </w:p>
    <w:p w14:paraId="7E9731AB" w14:textId="55955FF1" w:rsidR="006833BA" w:rsidRPr="0076307E" w:rsidRDefault="006833BA" w:rsidP="006833BA">
      <w:pPr>
        <w:spacing w:after="0"/>
        <w:ind w:left="1440"/>
        <w:rPr>
          <w:color w:val="0070C0"/>
          <w:lang w:val="en"/>
        </w:rPr>
      </w:pPr>
      <w:r w:rsidRPr="0076307E">
        <w:rPr>
          <w:color w:val="0070C0"/>
          <w:lang w:val="en"/>
        </w:rPr>
        <w:t xml:space="preserve">[Describe the departments, programs, systems, business processes, etc., that are in scope of the project analysis. State whether the analysis will include current state, future state, and/or transition states. Be specific if the analysis is intended to resolve questions or focus on </w:t>
      </w:r>
      <w:proofErr w:type="gramStart"/>
      <w:r w:rsidRPr="0076307E">
        <w:rPr>
          <w:color w:val="0070C0"/>
          <w:lang w:val="en"/>
        </w:rPr>
        <w:t>particular subjects</w:t>
      </w:r>
      <w:proofErr w:type="gramEnd"/>
      <w:r w:rsidRPr="0076307E">
        <w:rPr>
          <w:color w:val="0070C0"/>
          <w:lang w:val="en"/>
        </w:rPr>
        <w:t xml:space="preserve">. Note if analysis will be performed by stakeholders outside the BA team. </w:t>
      </w:r>
      <w:r w:rsidR="00C721C7" w:rsidRPr="0076307E">
        <w:rPr>
          <w:rStyle w:val="normaltextrun"/>
          <w:rFonts w:eastAsia="Calibri"/>
          <w:color w:val="0070C0"/>
        </w:rPr>
        <w:t>An example section is provided below in italics</w:t>
      </w:r>
      <w:r w:rsidR="00756939" w:rsidRPr="0076307E">
        <w:rPr>
          <w:color w:val="0070C0"/>
        </w:rPr>
        <w:t>.</w:t>
      </w:r>
      <w:r w:rsidRPr="0076307E">
        <w:rPr>
          <w:color w:val="0070C0"/>
          <w:lang w:val="en"/>
        </w:rPr>
        <w:t>]</w:t>
      </w:r>
    </w:p>
    <w:p w14:paraId="3349CED5" w14:textId="041AB2B5" w:rsidR="00B62E25" w:rsidRPr="00613E3D" w:rsidRDefault="00B62E25" w:rsidP="007421D1">
      <w:pPr>
        <w:spacing w:after="0"/>
        <w:ind w:left="450"/>
        <w:rPr>
          <w:i/>
          <w:iCs/>
        </w:rPr>
      </w:pPr>
      <w:r w:rsidRPr="00613E3D">
        <w:rPr>
          <w:i/>
          <w:iCs/>
        </w:rPr>
        <w:t xml:space="preserve">Analysis will </w:t>
      </w:r>
      <w:r w:rsidR="00BB21C9" w:rsidRPr="00613E3D">
        <w:rPr>
          <w:i/>
          <w:iCs/>
        </w:rPr>
        <w:t>focus on future</w:t>
      </w:r>
      <w:r w:rsidR="003C02DB" w:rsidRPr="00613E3D">
        <w:rPr>
          <w:i/>
          <w:iCs/>
        </w:rPr>
        <w:t>-</w:t>
      </w:r>
      <w:r w:rsidR="00BB21C9" w:rsidRPr="00613E3D">
        <w:rPr>
          <w:i/>
          <w:iCs/>
        </w:rPr>
        <w:t xml:space="preserve">state scenarios, informed by </w:t>
      </w:r>
      <w:r w:rsidR="004024B6" w:rsidRPr="00613E3D">
        <w:rPr>
          <w:i/>
          <w:iCs/>
        </w:rPr>
        <w:t xml:space="preserve">the </w:t>
      </w:r>
      <w:r w:rsidR="00962EF7" w:rsidRPr="00613E3D">
        <w:rPr>
          <w:i/>
          <w:iCs/>
        </w:rPr>
        <w:t>Subject Matter Experts’ (SME)</w:t>
      </w:r>
      <w:r w:rsidR="004024B6" w:rsidRPr="00613E3D">
        <w:rPr>
          <w:i/>
          <w:iCs/>
        </w:rPr>
        <w:t xml:space="preserve"> understanding of current-state needs and anticipated future-state needs and </w:t>
      </w:r>
      <w:r w:rsidR="00DD52AD" w:rsidRPr="00613E3D">
        <w:rPr>
          <w:i/>
          <w:iCs/>
        </w:rPr>
        <w:t xml:space="preserve">abilities. </w:t>
      </w:r>
      <w:r w:rsidR="00433B5D" w:rsidRPr="00613E3D">
        <w:rPr>
          <w:i/>
          <w:iCs/>
        </w:rPr>
        <w:t xml:space="preserve">Requirements and process documentation is expected to </w:t>
      </w:r>
      <w:r w:rsidR="003C02DB" w:rsidRPr="00613E3D">
        <w:rPr>
          <w:i/>
          <w:iCs/>
        </w:rPr>
        <w:t>iterate</w:t>
      </w:r>
      <w:r w:rsidR="00433B5D" w:rsidRPr="00613E3D">
        <w:rPr>
          <w:i/>
          <w:iCs/>
        </w:rPr>
        <w:t xml:space="preserve"> a</w:t>
      </w:r>
      <w:r w:rsidR="00405FCD" w:rsidRPr="00613E3D">
        <w:rPr>
          <w:i/>
          <w:iCs/>
        </w:rPr>
        <w:t xml:space="preserve">s vendor(s) </w:t>
      </w:r>
      <w:r w:rsidR="00FF582E" w:rsidRPr="00613E3D">
        <w:rPr>
          <w:i/>
          <w:iCs/>
        </w:rPr>
        <w:t>suggest solutions</w:t>
      </w:r>
      <w:r w:rsidR="00B65C6F" w:rsidRPr="00613E3D">
        <w:rPr>
          <w:i/>
          <w:iCs/>
        </w:rPr>
        <w:t xml:space="preserve"> and the team determines what future state will look like.</w:t>
      </w:r>
    </w:p>
    <w:p w14:paraId="22F7A453" w14:textId="77777777" w:rsidR="00EC600B" w:rsidRPr="00613E3D" w:rsidRDefault="00EC600B" w:rsidP="002E27D5">
      <w:pPr>
        <w:spacing w:after="0"/>
        <w:ind w:left="450"/>
        <w:rPr>
          <w:i/>
          <w:iCs/>
        </w:rPr>
      </w:pPr>
    </w:p>
    <w:p w14:paraId="102F9E29" w14:textId="09C734C1" w:rsidR="007956FA" w:rsidRPr="00613E3D" w:rsidRDefault="00AB1272" w:rsidP="002E27D5">
      <w:pPr>
        <w:spacing w:after="0"/>
        <w:ind w:left="450"/>
        <w:rPr>
          <w:i/>
          <w:iCs/>
        </w:rPr>
      </w:pPr>
      <w:r w:rsidRPr="00613E3D">
        <w:rPr>
          <w:i/>
          <w:iCs/>
        </w:rPr>
        <w:t xml:space="preserve">Analysis will </w:t>
      </w:r>
      <w:r w:rsidR="007727FA" w:rsidRPr="00613E3D">
        <w:rPr>
          <w:i/>
          <w:iCs/>
        </w:rPr>
        <w:t xml:space="preserve">primarily </w:t>
      </w:r>
      <w:r w:rsidRPr="00613E3D">
        <w:rPr>
          <w:i/>
          <w:iCs/>
        </w:rPr>
        <w:t>focus on two areas: business objectives and data</w:t>
      </w:r>
      <w:r w:rsidR="007934F2" w:rsidRPr="00613E3D">
        <w:rPr>
          <w:i/>
          <w:iCs/>
        </w:rPr>
        <w:t xml:space="preserve"> analysis</w:t>
      </w:r>
      <w:r w:rsidRPr="00613E3D">
        <w:rPr>
          <w:i/>
          <w:iCs/>
        </w:rPr>
        <w:t xml:space="preserve">. </w:t>
      </w:r>
      <w:r w:rsidR="00F549A4" w:rsidRPr="00613E3D">
        <w:rPr>
          <w:i/>
          <w:iCs/>
        </w:rPr>
        <w:t xml:space="preserve">Business objectives will identify the requirements and value </w:t>
      </w:r>
      <w:r w:rsidR="00F45356" w:rsidRPr="00613E3D">
        <w:rPr>
          <w:i/>
          <w:iCs/>
        </w:rPr>
        <w:t xml:space="preserve">objectives of a solution. Analysis of data will identify the </w:t>
      </w:r>
      <w:r w:rsidR="00021E0C" w:rsidRPr="00613E3D">
        <w:rPr>
          <w:i/>
          <w:iCs/>
        </w:rPr>
        <w:t xml:space="preserve">data elements </w:t>
      </w:r>
      <w:r w:rsidR="007956FA" w:rsidRPr="00613E3D">
        <w:rPr>
          <w:i/>
          <w:iCs/>
        </w:rPr>
        <w:t>necessary to achieve the solution.</w:t>
      </w:r>
    </w:p>
    <w:p w14:paraId="60484F0F" w14:textId="77777777" w:rsidR="009004FC" w:rsidRPr="00613E3D" w:rsidRDefault="009004FC" w:rsidP="002E27D5">
      <w:pPr>
        <w:spacing w:after="0"/>
        <w:ind w:left="450"/>
        <w:rPr>
          <w:i/>
          <w:iCs/>
        </w:rPr>
      </w:pPr>
    </w:p>
    <w:p w14:paraId="63284B98" w14:textId="2B5722B9" w:rsidR="0032283D" w:rsidRPr="00613E3D" w:rsidRDefault="00A107F4" w:rsidP="00B37B61">
      <w:pPr>
        <w:spacing w:after="0"/>
        <w:ind w:left="450"/>
        <w:rPr>
          <w:i/>
          <w:iCs/>
          <w:lang w:val="en"/>
        </w:rPr>
      </w:pPr>
      <w:r w:rsidRPr="00613E3D">
        <w:rPr>
          <w:i/>
          <w:iCs/>
        </w:rPr>
        <w:t xml:space="preserve">The business analysis team will work with the </w:t>
      </w:r>
      <w:r w:rsidR="00C43097" w:rsidRPr="00613E3D">
        <w:rPr>
          <w:i/>
          <w:iCs/>
        </w:rPr>
        <w:t>Project Manager</w:t>
      </w:r>
      <w:r w:rsidR="00826716" w:rsidRPr="00613E3D">
        <w:rPr>
          <w:i/>
          <w:iCs/>
        </w:rPr>
        <w:t>(s</w:t>
      </w:r>
      <w:r w:rsidR="005B5DEA" w:rsidRPr="00613E3D">
        <w:rPr>
          <w:i/>
          <w:iCs/>
        </w:rPr>
        <w:t>)</w:t>
      </w:r>
      <w:r w:rsidR="008E4553" w:rsidRPr="00613E3D">
        <w:rPr>
          <w:i/>
          <w:iCs/>
        </w:rPr>
        <w:t>, technical lead,</w:t>
      </w:r>
      <w:r w:rsidR="00B40CF8" w:rsidRPr="00613E3D">
        <w:rPr>
          <w:i/>
          <w:iCs/>
        </w:rPr>
        <w:t xml:space="preserve"> </w:t>
      </w:r>
      <w:r w:rsidR="00BF63C7" w:rsidRPr="00613E3D">
        <w:rPr>
          <w:i/>
          <w:iCs/>
        </w:rPr>
        <w:t xml:space="preserve">and business lead to </w:t>
      </w:r>
      <w:r w:rsidR="007640EF" w:rsidRPr="00613E3D">
        <w:rPr>
          <w:i/>
          <w:iCs/>
        </w:rPr>
        <w:t xml:space="preserve">determine the necessary and appropriate scope and depth of analysis </w:t>
      </w:r>
      <w:r w:rsidR="00B870D1" w:rsidRPr="00613E3D">
        <w:rPr>
          <w:i/>
          <w:iCs/>
        </w:rPr>
        <w:t>for each business area and/or process</w:t>
      </w:r>
      <w:r w:rsidR="007640EF" w:rsidRPr="00613E3D">
        <w:rPr>
          <w:i/>
          <w:iCs/>
        </w:rPr>
        <w:t>.</w:t>
      </w:r>
    </w:p>
    <w:p w14:paraId="54F75152" w14:textId="77777777" w:rsidR="002C0BB4" w:rsidRPr="006C3C49" w:rsidRDefault="002C0BB4" w:rsidP="006C3C49">
      <w:pPr>
        <w:spacing w:after="0"/>
        <w:ind w:left="450"/>
        <w:rPr>
          <w:i/>
          <w:iCs/>
        </w:rPr>
      </w:pPr>
    </w:p>
    <w:p w14:paraId="062CB4B9" w14:textId="11E9097A" w:rsidR="000C33EC" w:rsidRPr="00613E3D" w:rsidRDefault="004F29EC" w:rsidP="006C3C49">
      <w:pPr>
        <w:spacing w:after="0"/>
        <w:ind w:left="450"/>
      </w:pPr>
      <w:r w:rsidRPr="00613E3D">
        <w:t xml:space="preserve">The analysis will </w:t>
      </w:r>
      <w:r w:rsidR="00A86235" w:rsidRPr="00613E3D">
        <w:t>focus on the following</w:t>
      </w:r>
      <w:r w:rsidRPr="00613E3D">
        <w:t>:</w:t>
      </w:r>
    </w:p>
    <w:p w14:paraId="202D68BA" w14:textId="445C24D9" w:rsidR="00086547" w:rsidRPr="006C3C49" w:rsidRDefault="00F30799" w:rsidP="00CA37E0">
      <w:pPr>
        <w:pStyle w:val="ListParagraph"/>
      </w:pPr>
      <w:r w:rsidRPr="006C3C49">
        <w:t>Document the</w:t>
      </w:r>
      <w:r w:rsidR="000C33EC" w:rsidRPr="006C3C49">
        <w:t xml:space="preserve"> </w:t>
      </w:r>
      <w:r w:rsidR="001B62C0" w:rsidRPr="006C3C49">
        <w:t xml:space="preserve">business </w:t>
      </w:r>
      <w:r w:rsidR="00EF3930" w:rsidRPr="006C3C49">
        <w:t xml:space="preserve">and stakeholder </w:t>
      </w:r>
      <w:r w:rsidR="001B62C0" w:rsidRPr="006C3C49">
        <w:t xml:space="preserve">needs, including tactical </w:t>
      </w:r>
      <w:r w:rsidR="004A6B1C" w:rsidRPr="006C3C49">
        <w:t xml:space="preserve">needs such as </w:t>
      </w:r>
      <w:r w:rsidR="001056F9" w:rsidRPr="006C3C49">
        <w:t>analysis</w:t>
      </w:r>
      <w:r w:rsidR="004A6B1C" w:rsidRPr="006C3C49">
        <w:t xml:space="preserve">, as well as strategic needs such as assuming ownership of Vermont </w:t>
      </w:r>
      <w:r w:rsidR="00086547" w:rsidRPr="006C3C49">
        <w:t>Medicaid claims data</w:t>
      </w:r>
      <w:r w:rsidR="00EB7266" w:rsidRPr="006C3C49">
        <w:t>.</w:t>
      </w:r>
    </w:p>
    <w:p w14:paraId="4EC8F7E6" w14:textId="65326F28" w:rsidR="000A2DF5" w:rsidRPr="006C3C49" w:rsidRDefault="0029338B" w:rsidP="00CA37E0">
      <w:pPr>
        <w:pStyle w:val="ListParagraph"/>
      </w:pPr>
      <w:r w:rsidRPr="006C3C49">
        <w:t xml:space="preserve">Document and prioritize reporting </w:t>
      </w:r>
      <w:r w:rsidR="000A2DF5" w:rsidRPr="006C3C49">
        <w:t>based on business needs.</w:t>
      </w:r>
    </w:p>
    <w:p w14:paraId="779164E0" w14:textId="5D1BFCDF" w:rsidR="0029338B" w:rsidRPr="006C3C49" w:rsidRDefault="000A2DF5" w:rsidP="00CA37E0">
      <w:pPr>
        <w:pStyle w:val="ListParagraph"/>
      </w:pPr>
      <w:r w:rsidRPr="006C3C49">
        <w:t xml:space="preserve">Document and prioritize </w:t>
      </w:r>
      <w:r w:rsidR="0029338B" w:rsidRPr="006C3C49">
        <w:t xml:space="preserve">data extract specifications </w:t>
      </w:r>
      <w:r w:rsidRPr="006C3C49">
        <w:t xml:space="preserve">based on </w:t>
      </w:r>
      <w:r w:rsidR="0029338B" w:rsidRPr="006C3C49">
        <w:t>business needs</w:t>
      </w:r>
      <w:r w:rsidR="00EB7266" w:rsidRPr="006C3C49">
        <w:t>.</w:t>
      </w:r>
    </w:p>
    <w:p w14:paraId="2BBC9925" w14:textId="455CA3D6" w:rsidR="001F6388" w:rsidRPr="006C3C49" w:rsidRDefault="00086547" w:rsidP="00CA37E0">
      <w:pPr>
        <w:pStyle w:val="ListParagraph"/>
      </w:pPr>
      <w:r w:rsidRPr="006C3C49">
        <w:t>Document the impacted data and interfaces</w:t>
      </w:r>
      <w:r w:rsidR="001F6388" w:rsidRPr="006C3C49">
        <w:t>.</w:t>
      </w:r>
      <w:r w:rsidR="0067020D" w:rsidRPr="006C3C49">
        <w:t xml:space="preserve"> </w:t>
      </w:r>
    </w:p>
    <w:p w14:paraId="7C1DBE66" w14:textId="0E063158" w:rsidR="000C33EC" w:rsidRPr="006C3C49" w:rsidRDefault="00EF3930" w:rsidP="00CA37E0">
      <w:pPr>
        <w:pStyle w:val="ListParagraph"/>
      </w:pPr>
      <w:r w:rsidRPr="006C3C49">
        <w:lastRenderedPageBreak/>
        <w:t xml:space="preserve">Document the impacted business </w:t>
      </w:r>
      <w:r w:rsidR="00F323EB" w:rsidRPr="006C3C49">
        <w:t xml:space="preserve">processes, identifying </w:t>
      </w:r>
      <w:r w:rsidR="005C1F41" w:rsidRPr="006C3C49">
        <w:t xml:space="preserve">the stakeholders and </w:t>
      </w:r>
      <w:r w:rsidR="00D818D4" w:rsidRPr="006C3C49">
        <w:t xml:space="preserve">business </w:t>
      </w:r>
      <w:r w:rsidR="005C1F41" w:rsidRPr="006C3C49">
        <w:t>activities</w:t>
      </w:r>
      <w:r w:rsidR="00C002BE" w:rsidRPr="006C3C49">
        <w:t>.</w:t>
      </w:r>
    </w:p>
    <w:p w14:paraId="3DB28E06" w14:textId="1D21D316" w:rsidR="00EF3930" w:rsidRPr="00A9157B" w:rsidRDefault="005C1F41" w:rsidP="00CA37E0">
      <w:pPr>
        <w:pStyle w:val="ListParagraph"/>
      </w:pPr>
      <w:r w:rsidRPr="00A9157B">
        <w:t>Document the business rules that constrain the business activities</w:t>
      </w:r>
      <w:r w:rsidR="00EF3930" w:rsidRPr="00A9157B">
        <w:t>.</w:t>
      </w:r>
      <w:r w:rsidR="00AD2ECF" w:rsidRPr="00A9157B">
        <w:t xml:space="preserve"> This includes policy, compliance, process, and statutory factors from both internal and external parties.</w:t>
      </w:r>
    </w:p>
    <w:p w14:paraId="35ABBD2C" w14:textId="77777777" w:rsidR="00A9157B" w:rsidRPr="00A9157B" w:rsidRDefault="00A9157B" w:rsidP="00613E3D">
      <w:pPr>
        <w:pStyle w:val="ListParagraph"/>
        <w:numPr>
          <w:ilvl w:val="0"/>
          <w:numId w:val="0"/>
        </w:numPr>
        <w:ind w:left="1800"/>
      </w:pPr>
    </w:p>
    <w:p w14:paraId="272C9B14" w14:textId="44DF86FB" w:rsidR="00F313CC" w:rsidRPr="00613E3D" w:rsidRDefault="00F245FE" w:rsidP="003A0C19">
      <w:pPr>
        <w:ind w:left="720"/>
        <w:rPr>
          <w:i/>
          <w:iCs/>
        </w:rPr>
      </w:pPr>
      <w:r w:rsidRPr="00613E3D">
        <w:rPr>
          <w:i/>
          <w:iCs/>
        </w:rPr>
        <w:t xml:space="preserve">Information from this analysis </w:t>
      </w:r>
      <w:r w:rsidR="00D700F2" w:rsidRPr="00613E3D">
        <w:rPr>
          <w:i/>
          <w:iCs/>
        </w:rPr>
        <w:t xml:space="preserve">will be used to create relevant current-state models </w:t>
      </w:r>
      <w:r w:rsidR="00B44921" w:rsidRPr="00613E3D">
        <w:rPr>
          <w:i/>
          <w:iCs/>
        </w:rPr>
        <w:t>(e.g., activity diagrams, user stories, data dictionary) to inform the future-state solution.</w:t>
      </w:r>
    </w:p>
    <w:p w14:paraId="7BC2680C" w14:textId="5708AC43" w:rsidR="00DA129E" w:rsidRPr="00613E3D" w:rsidRDefault="00DA129E" w:rsidP="003A0C19">
      <w:pPr>
        <w:spacing w:after="0"/>
        <w:ind w:left="720"/>
      </w:pPr>
      <w:r w:rsidRPr="00613E3D">
        <w:rPr>
          <w:i/>
          <w:iCs/>
        </w:rPr>
        <w:t xml:space="preserve">The models will be validated with the SMEs, and necessary revisions will be made to produce </w:t>
      </w:r>
      <w:r w:rsidR="0004639A" w:rsidRPr="00613E3D">
        <w:rPr>
          <w:i/>
          <w:iCs/>
        </w:rPr>
        <w:t>current</w:t>
      </w:r>
      <w:r w:rsidR="00B85CCD" w:rsidRPr="00613E3D">
        <w:rPr>
          <w:i/>
          <w:iCs/>
        </w:rPr>
        <w:t>-</w:t>
      </w:r>
      <w:r w:rsidR="0004639A" w:rsidRPr="00613E3D">
        <w:rPr>
          <w:i/>
          <w:iCs/>
        </w:rPr>
        <w:t xml:space="preserve"> and future-</w:t>
      </w:r>
      <w:r w:rsidRPr="00613E3D">
        <w:rPr>
          <w:i/>
          <w:iCs/>
        </w:rPr>
        <w:t>state analysis package</w:t>
      </w:r>
      <w:r w:rsidR="0004639A" w:rsidRPr="00613E3D">
        <w:rPr>
          <w:i/>
          <w:iCs/>
        </w:rPr>
        <w:t>s</w:t>
      </w:r>
      <w:r w:rsidR="0004639A" w:rsidRPr="00613E3D">
        <w:t>.</w:t>
      </w:r>
    </w:p>
    <w:p w14:paraId="2478A9D0" w14:textId="77777777" w:rsidR="00EF3A0C" w:rsidRDefault="00EF3A0C" w:rsidP="00EF3A0C">
      <w:pPr>
        <w:pStyle w:val="Heading2"/>
        <w:numPr>
          <w:ilvl w:val="1"/>
          <w:numId w:val="5"/>
        </w:numPr>
      </w:pPr>
      <w:bookmarkStart w:id="12" w:name="_Toc41922700"/>
      <w:bookmarkStart w:id="13" w:name="_Toc110598253"/>
      <w:r>
        <w:t>Out-of-Scope</w:t>
      </w:r>
      <w:bookmarkEnd w:id="12"/>
      <w:bookmarkEnd w:id="13"/>
    </w:p>
    <w:p w14:paraId="4417586B" w14:textId="1CDFEA25" w:rsidR="00EF3A0C" w:rsidRPr="0076307E" w:rsidRDefault="00EF3A0C" w:rsidP="00EF3A0C">
      <w:pPr>
        <w:ind w:left="1440"/>
        <w:rPr>
          <w:color w:val="0070C0"/>
          <w:lang w:val="en"/>
        </w:rPr>
      </w:pPr>
      <w:r w:rsidRPr="0076307E">
        <w:rPr>
          <w:color w:val="0070C0"/>
        </w:rPr>
        <w:t xml:space="preserve">[Identify any </w:t>
      </w:r>
      <w:r w:rsidRPr="0076307E">
        <w:rPr>
          <w:color w:val="0070C0"/>
          <w:lang w:val="en"/>
        </w:rPr>
        <w:t xml:space="preserve">departments, programs, systems, business processes, etc., that one might reasonably expect to be in scope but are not. </w:t>
      </w:r>
      <w:r w:rsidR="00C721C7" w:rsidRPr="0076307E">
        <w:rPr>
          <w:rStyle w:val="normaltextrun"/>
          <w:rFonts w:eastAsia="Calibri"/>
          <w:color w:val="0070C0"/>
        </w:rPr>
        <w:t>An example section is provided below in italics</w:t>
      </w:r>
      <w:r w:rsidR="00756939" w:rsidRPr="0076307E">
        <w:rPr>
          <w:color w:val="0070C0"/>
        </w:rPr>
        <w:t>.</w:t>
      </w:r>
      <w:r w:rsidRPr="0076307E">
        <w:rPr>
          <w:color w:val="0070C0"/>
          <w:lang w:val="en"/>
        </w:rPr>
        <w:t>]</w:t>
      </w:r>
    </w:p>
    <w:p w14:paraId="02C55A1D" w14:textId="3E9D01FE" w:rsidR="00EF3A0C" w:rsidRPr="00613E3D" w:rsidRDefault="008E79C5" w:rsidP="003A0C19">
      <w:pPr>
        <w:spacing w:after="0"/>
        <w:ind w:left="720"/>
        <w:rPr>
          <w:i/>
          <w:iCs/>
        </w:rPr>
      </w:pPr>
      <w:r w:rsidRPr="00613E3D">
        <w:rPr>
          <w:i/>
          <w:iCs/>
        </w:rPr>
        <w:t>Business processes and reports that contain exclusively n</w:t>
      </w:r>
      <w:r w:rsidR="00153C73" w:rsidRPr="00613E3D">
        <w:rPr>
          <w:i/>
          <w:iCs/>
        </w:rPr>
        <w:t>on-Medicaid</w:t>
      </w:r>
      <w:r w:rsidRPr="00613E3D">
        <w:rPr>
          <w:i/>
          <w:iCs/>
        </w:rPr>
        <w:t xml:space="preserve"> data are out of the scope of analysis.</w:t>
      </w:r>
    </w:p>
    <w:bookmarkEnd w:id="10"/>
    <w:p w14:paraId="54EDF022" w14:textId="77777777" w:rsidR="00770489" w:rsidRPr="00613E3D" w:rsidRDefault="00770489">
      <w:pPr>
        <w:rPr>
          <w:rFonts w:ascii="Calibri" w:eastAsiaTheme="majorEastAsia" w:hAnsi="Calibri" w:cstheme="majorBidi"/>
          <w:b/>
          <w:bCs/>
          <w:sz w:val="26"/>
          <w:szCs w:val="28"/>
        </w:rPr>
      </w:pPr>
      <w:r w:rsidRPr="00613E3D">
        <w:br w:type="page"/>
      </w:r>
    </w:p>
    <w:p w14:paraId="434EB05A" w14:textId="523A1A17" w:rsidR="0046034A" w:rsidRDefault="0046034A" w:rsidP="00D844CA">
      <w:pPr>
        <w:pStyle w:val="Heading1"/>
      </w:pPr>
      <w:bookmarkStart w:id="14" w:name="_Toc110598254"/>
      <w:r>
        <w:lastRenderedPageBreak/>
        <w:t xml:space="preserve">Business Analysis </w:t>
      </w:r>
      <w:r w:rsidR="00CA2F23">
        <w:t>Approach</w:t>
      </w:r>
      <w:bookmarkEnd w:id="14"/>
    </w:p>
    <w:p w14:paraId="64DF297A" w14:textId="77777777" w:rsidR="00B53C68" w:rsidRDefault="00B53C68" w:rsidP="00B53C68">
      <w:pPr>
        <w:pStyle w:val="Heading2"/>
        <w:numPr>
          <w:ilvl w:val="1"/>
          <w:numId w:val="5"/>
        </w:numPr>
      </w:pPr>
      <w:bookmarkStart w:id="15" w:name="_Toc110598255"/>
      <w:r>
        <w:t>Assumptions, Limitations, and Constraints</w:t>
      </w:r>
      <w:bookmarkEnd w:id="15"/>
    </w:p>
    <w:p w14:paraId="72654EEA" w14:textId="77777777" w:rsidR="00AE7B77" w:rsidRDefault="00AE7B77" w:rsidP="00AE7B77">
      <w:pPr>
        <w:pStyle w:val="Heading3"/>
      </w:pPr>
      <w:bookmarkStart w:id="16" w:name="_Toc110598256"/>
      <w:r>
        <w:t>Business Analysis Team</w:t>
      </w:r>
      <w:bookmarkEnd w:id="16"/>
    </w:p>
    <w:p w14:paraId="5BEA129B" w14:textId="3C60B1D2" w:rsidR="00E97892" w:rsidRDefault="00E97892" w:rsidP="00E97892">
      <w:pPr>
        <w:ind w:left="1440"/>
        <w:rPr>
          <w:color w:val="4F81BD" w:themeColor="accent1"/>
        </w:rPr>
      </w:pPr>
      <w:r>
        <w:rPr>
          <w:color w:val="4F81BD" w:themeColor="accent1"/>
        </w:rPr>
        <w:t>[</w:t>
      </w:r>
      <w:r w:rsidRPr="00555C5F">
        <w:rPr>
          <w:iCs/>
          <w:color w:val="0070C0"/>
        </w:rPr>
        <w:t>If multiple BAs are on the project team, describe the team dynamic and how work will be assigned. Include known information, such as the number of BAs on the team, the team structure, how work will be divided and delegated, and the role and expectations of the Lead BA. If there is only one BA assigned to the project, simply state that the single BA will assume the role and any responsibilities typically associated with the Lead BA</w:t>
      </w:r>
      <w:r w:rsidRPr="00C721C7">
        <w:rPr>
          <w:iCs/>
          <w:color w:val="0070C0"/>
        </w:rPr>
        <w:t xml:space="preserve">. </w:t>
      </w:r>
      <w:r w:rsidR="00C721C7" w:rsidRPr="00C721C7">
        <w:rPr>
          <w:iCs/>
          <w:color w:val="0070C0"/>
        </w:rPr>
        <w:t>An example section is provided below in italics</w:t>
      </w:r>
      <w:r w:rsidR="00756939" w:rsidRPr="00C721C7">
        <w:rPr>
          <w:iCs/>
          <w:color w:val="0070C0"/>
        </w:rPr>
        <w:t>.</w:t>
      </w:r>
      <w:r w:rsidRPr="00C721C7">
        <w:rPr>
          <w:iCs/>
          <w:color w:val="0070C0"/>
        </w:rPr>
        <w:t>]</w:t>
      </w:r>
    </w:p>
    <w:p w14:paraId="6AA2E3D3" w14:textId="4DA4AD79" w:rsidR="00822EF6" w:rsidRPr="00613E3D" w:rsidRDefault="00EF3683" w:rsidP="00822EF6">
      <w:pPr>
        <w:ind w:left="1440"/>
        <w:rPr>
          <w:i/>
          <w:iCs/>
        </w:rPr>
      </w:pPr>
      <w:r w:rsidRPr="00613E3D">
        <w:rPr>
          <w:i/>
          <w:iCs/>
        </w:rPr>
        <w:t xml:space="preserve">There </w:t>
      </w:r>
      <w:r w:rsidR="00531CC0" w:rsidRPr="00613E3D">
        <w:rPr>
          <w:i/>
          <w:iCs/>
        </w:rPr>
        <w:t>are</w:t>
      </w:r>
      <w:r w:rsidRPr="00613E3D">
        <w:rPr>
          <w:i/>
          <w:iCs/>
        </w:rPr>
        <w:t xml:space="preserve"> </w:t>
      </w:r>
      <w:r w:rsidR="0070584A" w:rsidRPr="00613E3D">
        <w:rPr>
          <w:i/>
          <w:iCs/>
        </w:rPr>
        <w:t>two</w:t>
      </w:r>
      <w:r w:rsidR="00AE13B0" w:rsidRPr="00613E3D">
        <w:rPr>
          <w:i/>
          <w:iCs/>
        </w:rPr>
        <w:t xml:space="preserve"> (</w:t>
      </w:r>
      <w:r w:rsidR="0070584A" w:rsidRPr="00613E3D">
        <w:rPr>
          <w:i/>
          <w:iCs/>
        </w:rPr>
        <w:t>2</w:t>
      </w:r>
      <w:r w:rsidR="00776F44" w:rsidRPr="00613E3D">
        <w:rPr>
          <w:i/>
          <w:iCs/>
        </w:rPr>
        <w:t>)</w:t>
      </w:r>
      <w:r w:rsidRPr="00613E3D">
        <w:rPr>
          <w:i/>
          <w:iCs/>
        </w:rPr>
        <w:t xml:space="preserve"> </w:t>
      </w:r>
      <w:r w:rsidR="009F397F" w:rsidRPr="00613E3D">
        <w:rPr>
          <w:i/>
          <w:iCs/>
        </w:rPr>
        <w:t>b</w:t>
      </w:r>
      <w:r w:rsidRPr="00613E3D">
        <w:rPr>
          <w:i/>
          <w:iCs/>
        </w:rPr>
        <w:t xml:space="preserve">usiness </w:t>
      </w:r>
      <w:r w:rsidR="009F397F" w:rsidRPr="00613E3D">
        <w:rPr>
          <w:i/>
          <w:iCs/>
        </w:rPr>
        <w:t>a</w:t>
      </w:r>
      <w:r w:rsidRPr="00613E3D">
        <w:rPr>
          <w:i/>
          <w:iCs/>
        </w:rPr>
        <w:t>nalyst</w:t>
      </w:r>
      <w:r w:rsidR="000E1688" w:rsidRPr="00613E3D">
        <w:rPr>
          <w:i/>
          <w:iCs/>
        </w:rPr>
        <w:t>s</w:t>
      </w:r>
      <w:r w:rsidRPr="00613E3D">
        <w:rPr>
          <w:i/>
          <w:iCs/>
        </w:rPr>
        <w:t xml:space="preserve"> </w:t>
      </w:r>
      <w:r w:rsidR="002C6C74" w:rsidRPr="00613E3D">
        <w:rPr>
          <w:i/>
          <w:iCs/>
        </w:rPr>
        <w:t>(BA</w:t>
      </w:r>
      <w:r w:rsidR="000E1688" w:rsidRPr="00613E3D">
        <w:rPr>
          <w:i/>
          <w:iCs/>
        </w:rPr>
        <w:t>s</w:t>
      </w:r>
      <w:r w:rsidR="002C6C74" w:rsidRPr="00613E3D">
        <w:rPr>
          <w:i/>
          <w:iCs/>
        </w:rPr>
        <w:t xml:space="preserve">) </w:t>
      </w:r>
      <w:r w:rsidRPr="00613E3D">
        <w:rPr>
          <w:i/>
          <w:iCs/>
        </w:rPr>
        <w:t xml:space="preserve">assigned to the project, </w:t>
      </w:r>
      <w:r w:rsidR="009F397F" w:rsidRPr="00613E3D">
        <w:rPr>
          <w:i/>
          <w:iCs/>
        </w:rPr>
        <w:t>exclusive</w:t>
      </w:r>
      <w:r w:rsidRPr="00613E3D">
        <w:rPr>
          <w:i/>
          <w:iCs/>
        </w:rPr>
        <w:t xml:space="preserve"> of the </w:t>
      </w:r>
      <w:r w:rsidR="002C6C74" w:rsidRPr="00613E3D">
        <w:rPr>
          <w:i/>
          <w:iCs/>
        </w:rPr>
        <w:t xml:space="preserve">MMIS </w:t>
      </w:r>
      <w:r w:rsidRPr="00613E3D">
        <w:rPr>
          <w:i/>
          <w:iCs/>
        </w:rPr>
        <w:t>Program B</w:t>
      </w:r>
      <w:r w:rsidR="002C6C74" w:rsidRPr="00613E3D">
        <w:rPr>
          <w:i/>
          <w:iCs/>
        </w:rPr>
        <w:t xml:space="preserve">usiness </w:t>
      </w:r>
      <w:r w:rsidRPr="00613E3D">
        <w:rPr>
          <w:i/>
          <w:iCs/>
        </w:rPr>
        <w:t>A</w:t>
      </w:r>
      <w:r w:rsidR="002C6C74" w:rsidRPr="00613E3D">
        <w:rPr>
          <w:i/>
          <w:iCs/>
        </w:rPr>
        <w:t>nalysis</w:t>
      </w:r>
      <w:r w:rsidRPr="00613E3D">
        <w:rPr>
          <w:i/>
          <w:iCs/>
        </w:rPr>
        <w:t xml:space="preserve"> Lead </w:t>
      </w:r>
      <w:r w:rsidR="002C6C74" w:rsidRPr="00613E3D">
        <w:rPr>
          <w:i/>
          <w:iCs/>
        </w:rPr>
        <w:t>(PBAL)</w:t>
      </w:r>
      <w:r w:rsidR="0070584A" w:rsidRPr="00613E3D">
        <w:rPr>
          <w:i/>
          <w:iCs/>
        </w:rPr>
        <w:t>, who provide</w:t>
      </w:r>
      <w:r w:rsidR="00C92ADD" w:rsidRPr="00613E3D">
        <w:rPr>
          <w:i/>
          <w:iCs/>
        </w:rPr>
        <w:t>s</w:t>
      </w:r>
      <w:r w:rsidR="0070584A" w:rsidRPr="00613E3D">
        <w:rPr>
          <w:i/>
          <w:iCs/>
        </w:rPr>
        <w:t xml:space="preserve"> oversight</w:t>
      </w:r>
      <w:r w:rsidRPr="00613E3D">
        <w:rPr>
          <w:i/>
          <w:iCs/>
        </w:rPr>
        <w:t xml:space="preserve">. The </w:t>
      </w:r>
      <w:r w:rsidR="002C6C74" w:rsidRPr="00613E3D">
        <w:rPr>
          <w:i/>
          <w:iCs/>
        </w:rPr>
        <w:t>PBAL</w:t>
      </w:r>
      <w:r w:rsidRPr="00613E3D">
        <w:rPr>
          <w:i/>
          <w:iCs/>
        </w:rPr>
        <w:t xml:space="preserve"> </w:t>
      </w:r>
      <w:r w:rsidR="004A7756" w:rsidRPr="00613E3D">
        <w:rPr>
          <w:i/>
          <w:iCs/>
        </w:rPr>
        <w:t xml:space="preserve">is </w:t>
      </w:r>
      <w:r w:rsidRPr="00613E3D">
        <w:rPr>
          <w:i/>
          <w:iCs/>
        </w:rPr>
        <w:t xml:space="preserve">responsible </w:t>
      </w:r>
      <w:r w:rsidR="00BB086B" w:rsidRPr="00613E3D">
        <w:rPr>
          <w:i/>
          <w:iCs/>
        </w:rPr>
        <w:t xml:space="preserve">for reviewing </w:t>
      </w:r>
      <w:r w:rsidRPr="00613E3D">
        <w:rPr>
          <w:i/>
          <w:iCs/>
        </w:rPr>
        <w:t xml:space="preserve">deliverables and artifacts </w:t>
      </w:r>
      <w:r w:rsidR="002C6C74" w:rsidRPr="00613E3D">
        <w:rPr>
          <w:i/>
          <w:iCs/>
        </w:rPr>
        <w:t>ge</w:t>
      </w:r>
      <w:r w:rsidR="00BB086B" w:rsidRPr="00613E3D">
        <w:rPr>
          <w:i/>
          <w:iCs/>
        </w:rPr>
        <w:t xml:space="preserve">nerated </w:t>
      </w:r>
      <w:r w:rsidR="008A2394" w:rsidRPr="00613E3D">
        <w:rPr>
          <w:i/>
          <w:iCs/>
        </w:rPr>
        <w:t>during the analysis activities</w:t>
      </w:r>
      <w:r w:rsidR="000713ED" w:rsidRPr="00613E3D">
        <w:rPr>
          <w:i/>
          <w:iCs/>
        </w:rPr>
        <w:t>, as well as determining the overarching business analysis strategy</w:t>
      </w:r>
      <w:r w:rsidR="008A2394" w:rsidRPr="00613E3D">
        <w:rPr>
          <w:i/>
          <w:iCs/>
        </w:rPr>
        <w:t xml:space="preserve">.  </w:t>
      </w:r>
    </w:p>
    <w:p w14:paraId="1B0170CB" w14:textId="77777777" w:rsidR="00224052" w:rsidRDefault="00224052" w:rsidP="00224052">
      <w:pPr>
        <w:pStyle w:val="Heading3"/>
        <w:numPr>
          <w:ilvl w:val="2"/>
          <w:numId w:val="5"/>
        </w:numPr>
      </w:pPr>
      <w:bookmarkStart w:id="17" w:name="_Toc110598257"/>
      <w:r>
        <w:t>Business Analysis Considerations</w:t>
      </w:r>
      <w:bookmarkEnd w:id="17"/>
    </w:p>
    <w:p w14:paraId="2150CA6E" w14:textId="77777777" w:rsidR="00224052" w:rsidRPr="0076307E" w:rsidRDefault="00224052" w:rsidP="00224052">
      <w:pPr>
        <w:ind w:left="1440"/>
        <w:rPr>
          <w:color w:val="0070C0"/>
        </w:rPr>
      </w:pPr>
      <w:r w:rsidRPr="0076307E">
        <w:rPr>
          <w:color w:val="0070C0"/>
        </w:rPr>
        <w:t>[List any factors that impact the BA strategy for the project, including whether the BA approach is prescriptive (waterfall), adaptive (agile), or a hybrid; impact on stakeholder engagement; impact on depth and scope of analysis; impact on communication and information management.</w:t>
      </w:r>
    </w:p>
    <w:p w14:paraId="337297A8" w14:textId="3B29FB2B" w:rsidR="00224052" w:rsidRPr="0076307E" w:rsidRDefault="00224052" w:rsidP="00224052">
      <w:pPr>
        <w:ind w:left="1440"/>
        <w:rPr>
          <w:color w:val="0070C0"/>
        </w:rPr>
      </w:pPr>
      <w:r w:rsidRPr="0076307E">
        <w:rPr>
          <w:color w:val="0070C0"/>
        </w:rPr>
        <w:t xml:space="preserve">The following are questions and factors the BA should consider when developing the BA strategy. This list should not be considered comprehensive; it is intended to make you think about the strategy and not just copy/paste from a previous project.  </w:t>
      </w:r>
      <w:r w:rsidR="00756939" w:rsidRPr="0076307E">
        <w:rPr>
          <w:color w:val="0070C0"/>
        </w:rPr>
        <w:t>An example section is provided below the bulleted list</w:t>
      </w:r>
      <w:r w:rsidR="009D2A69" w:rsidRPr="0076307E">
        <w:rPr>
          <w:color w:val="0070C0"/>
        </w:rPr>
        <w:t xml:space="preserve"> in italics</w:t>
      </w:r>
      <w:r w:rsidR="00756939" w:rsidRPr="0076307E">
        <w:rPr>
          <w:color w:val="0070C0"/>
        </w:rPr>
        <w:t>.]</w:t>
      </w:r>
    </w:p>
    <w:p w14:paraId="4E30DCA0" w14:textId="77777777" w:rsidR="00224052" w:rsidRPr="0076307E" w:rsidRDefault="00224052" w:rsidP="00C625F7">
      <w:pPr>
        <w:pStyle w:val="ListParagraph"/>
        <w:rPr>
          <w:color w:val="0070C0"/>
        </w:rPr>
      </w:pPr>
      <w:r w:rsidRPr="0076307E">
        <w:rPr>
          <w:color w:val="0070C0"/>
        </w:rPr>
        <w:t>Does the approach align with the project goals? Will the approach support the timelines, type of project?</w:t>
      </w:r>
    </w:p>
    <w:p w14:paraId="438CC2BD" w14:textId="77777777" w:rsidR="00224052" w:rsidRPr="0076307E" w:rsidRDefault="00224052" w:rsidP="00C625F7">
      <w:pPr>
        <w:pStyle w:val="ListParagraph"/>
        <w:rPr>
          <w:color w:val="0070C0"/>
        </w:rPr>
      </w:pPr>
      <w:r w:rsidRPr="0076307E">
        <w:rPr>
          <w:color w:val="0070C0"/>
        </w:rPr>
        <w:t>What approaches, techniques, models &amp; tools worked well in the past?</w:t>
      </w:r>
    </w:p>
    <w:p w14:paraId="0A17939F" w14:textId="77777777" w:rsidR="00224052" w:rsidRPr="0076307E" w:rsidRDefault="00224052" w:rsidP="00C625F7">
      <w:pPr>
        <w:pStyle w:val="ListParagraph"/>
        <w:rPr>
          <w:color w:val="0070C0"/>
        </w:rPr>
      </w:pPr>
      <w:r w:rsidRPr="0076307E">
        <w:rPr>
          <w:color w:val="0070C0"/>
        </w:rPr>
        <w:t>How risk tolerant is the project/business?</w:t>
      </w:r>
    </w:p>
    <w:p w14:paraId="4586EEC3" w14:textId="77777777" w:rsidR="00224052" w:rsidRPr="0076307E" w:rsidRDefault="00224052" w:rsidP="00C625F7">
      <w:pPr>
        <w:pStyle w:val="ListParagraph"/>
        <w:rPr>
          <w:color w:val="0070C0"/>
        </w:rPr>
      </w:pPr>
      <w:r w:rsidRPr="0076307E">
        <w:rPr>
          <w:color w:val="0070C0"/>
        </w:rPr>
        <w:t>Are there standards or formal constraints/regulations?</w:t>
      </w:r>
    </w:p>
    <w:p w14:paraId="64828AED" w14:textId="77777777" w:rsidR="00224052" w:rsidRPr="0076307E" w:rsidRDefault="00224052" w:rsidP="00C625F7">
      <w:pPr>
        <w:pStyle w:val="ListParagraph"/>
        <w:rPr>
          <w:color w:val="0070C0"/>
        </w:rPr>
      </w:pPr>
      <w:r w:rsidRPr="0076307E">
        <w:rPr>
          <w:color w:val="0070C0"/>
        </w:rPr>
        <w:t>How good are you (the BA) at the selected methodology?</w:t>
      </w:r>
    </w:p>
    <w:p w14:paraId="7F188900" w14:textId="77777777" w:rsidR="00224052" w:rsidRPr="0076307E" w:rsidRDefault="00224052" w:rsidP="00C625F7">
      <w:pPr>
        <w:pStyle w:val="ListParagraph"/>
        <w:rPr>
          <w:color w:val="0070C0"/>
        </w:rPr>
      </w:pPr>
      <w:r w:rsidRPr="0076307E">
        <w:rPr>
          <w:color w:val="0070C0"/>
        </w:rPr>
        <w:t>What is the level of formality of the documentation to be produced?</w:t>
      </w:r>
    </w:p>
    <w:p w14:paraId="6B4CBC35" w14:textId="77777777" w:rsidR="00224052" w:rsidRPr="0076307E" w:rsidRDefault="00224052" w:rsidP="00C625F7">
      <w:pPr>
        <w:pStyle w:val="ListParagraph"/>
        <w:rPr>
          <w:color w:val="0070C0"/>
        </w:rPr>
      </w:pPr>
      <w:r w:rsidRPr="0076307E">
        <w:rPr>
          <w:color w:val="0070C0"/>
        </w:rPr>
        <w:t>How many organizational entities will be involved in the change? Will the BA work need to be collaborative? Do any of them bring their own BA approach, methodology, and/or resources?</w:t>
      </w:r>
    </w:p>
    <w:p w14:paraId="79DD3D27" w14:textId="77777777" w:rsidR="00224052" w:rsidRPr="0076307E" w:rsidRDefault="00224052" w:rsidP="00C625F7">
      <w:pPr>
        <w:pStyle w:val="ListParagraph"/>
        <w:rPr>
          <w:color w:val="0070C0"/>
        </w:rPr>
      </w:pPr>
      <w:r w:rsidRPr="0076307E">
        <w:rPr>
          <w:color w:val="0070C0"/>
        </w:rPr>
        <w:t>Will the BA effort be steady throughout the project, or will it be heavier in some phases?</w:t>
      </w:r>
    </w:p>
    <w:p w14:paraId="378003C5" w14:textId="77777777" w:rsidR="00224052" w:rsidRPr="0076307E" w:rsidRDefault="00224052" w:rsidP="00C625F7">
      <w:pPr>
        <w:pStyle w:val="ListParagraph"/>
        <w:rPr>
          <w:color w:val="0070C0"/>
        </w:rPr>
      </w:pPr>
      <w:r w:rsidRPr="0076307E">
        <w:rPr>
          <w:color w:val="0070C0"/>
        </w:rPr>
        <w:t>Is the change/solution well defined, or is it fuzzy – will you be able to gather all requirements at once, or should you start with high-level, prioritized requirements?</w:t>
      </w:r>
    </w:p>
    <w:p w14:paraId="451D671F" w14:textId="77777777" w:rsidR="00224052" w:rsidRPr="0076307E" w:rsidRDefault="00224052" w:rsidP="00C625F7">
      <w:pPr>
        <w:pStyle w:val="ListParagraph"/>
        <w:rPr>
          <w:color w:val="0070C0"/>
        </w:rPr>
      </w:pPr>
      <w:r w:rsidRPr="0076307E">
        <w:rPr>
          <w:color w:val="0070C0"/>
        </w:rPr>
        <w:t>What is the priority of the project? Will the Executive stakeholders support the selected BA approach?</w:t>
      </w:r>
    </w:p>
    <w:p w14:paraId="1409DFD7" w14:textId="77777777" w:rsidR="00224052" w:rsidRPr="0076307E" w:rsidRDefault="00224052" w:rsidP="00C625F7">
      <w:pPr>
        <w:pStyle w:val="ListParagraph"/>
        <w:rPr>
          <w:color w:val="0070C0"/>
        </w:rPr>
      </w:pPr>
      <w:r w:rsidRPr="0076307E">
        <w:rPr>
          <w:color w:val="0070C0"/>
        </w:rPr>
        <w:lastRenderedPageBreak/>
        <w:t>How formal is the approval process for the BA plan? How many approvers?</w:t>
      </w:r>
    </w:p>
    <w:p w14:paraId="59DCEAD5" w14:textId="77777777" w:rsidR="00224052" w:rsidRPr="0076307E" w:rsidRDefault="00224052" w:rsidP="00C625F7">
      <w:pPr>
        <w:pStyle w:val="ListParagraph"/>
        <w:rPr>
          <w:color w:val="0070C0"/>
        </w:rPr>
      </w:pPr>
      <w:r w:rsidRPr="0076307E">
        <w:rPr>
          <w:color w:val="0070C0"/>
        </w:rPr>
        <w:t>Can you leverage your own or someone else’s expert judgment in developing the BA strategy? Have you spoken with SMEs about the approach? The scope of analysis?</w:t>
      </w:r>
    </w:p>
    <w:p w14:paraId="0B29E245" w14:textId="77777777" w:rsidR="00224052" w:rsidRPr="0076307E" w:rsidRDefault="00224052" w:rsidP="00C625F7">
      <w:pPr>
        <w:pStyle w:val="ListParagraph"/>
        <w:rPr>
          <w:color w:val="0070C0"/>
        </w:rPr>
      </w:pPr>
      <w:r w:rsidRPr="0076307E">
        <w:rPr>
          <w:color w:val="0070C0"/>
        </w:rPr>
        <w:t>Consider brainstorming approaches, using functional decomposition to break down large, difficult projects</w:t>
      </w:r>
    </w:p>
    <w:p w14:paraId="60DA3254" w14:textId="77777777" w:rsidR="00224052" w:rsidRPr="0076307E" w:rsidRDefault="00224052" w:rsidP="00C625F7">
      <w:pPr>
        <w:pStyle w:val="ListParagraph"/>
        <w:rPr>
          <w:color w:val="0070C0"/>
        </w:rPr>
      </w:pPr>
      <w:r w:rsidRPr="0076307E">
        <w:rPr>
          <w:color w:val="0070C0"/>
        </w:rPr>
        <w:t>Have you clearly defined the scope of the change? The scope of analysis?</w:t>
      </w:r>
    </w:p>
    <w:p w14:paraId="2DC9A260" w14:textId="77777777" w:rsidR="00224052" w:rsidRPr="0076307E" w:rsidRDefault="00224052" w:rsidP="00C625F7">
      <w:pPr>
        <w:pStyle w:val="ListParagraph"/>
        <w:rPr>
          <w:color w:val="0070C0"/>
        </w:rPr>
      </w:pPr>
      <w:r w:rsidRPr="0076307E">
        <w:rPr>
          <w:color w:val="0070C0"/>
        </w:rPr>
        <w:t xml:space="preserve">Has this type of change been done before? </w:t>
      </w:r>
    </w:p>
    <w:p w14:paraId="2B66F8E5" w14:textId="77777777" w:rsidR="00224052" w:rsidRPr="0076307E" w:rsidRDefault="00224052" w:rsidP="00C625F7">
      <w:pPr>
        <w:pStyle w:val="ListParagraph"/>
        <w:rPr>
          <w:color w:val="0070C0"/>
        </w:rPr>
      </w:pPr>
      <w:r w:rsidRPr="0076307E">
        <w:rPr>
          <w:color w:val="0070C0"/>
        </w:rPr>
        <w:t>Has this team worked together before? Do they have a preferred approach/deliverables/tools/methodology?</w:t>
      </w:r>
    </w:p>
    <w:p w14:paraId="28672FA0" w14:textId="77777777" w:rsidR="00224052" w:rsidRPr="0076307E" w:rsidRDefault="00224052" w:rsidP="00C625F7">
      <w:pPr>
        <w:pStyle w:val="ListParagraph"/>
        <w:rPr>
          <w:color w:val="0070C0"/>
        </w:rPr>
      </w:pPr>
      <w:r w:rsidRPr="0076307E">
        <w:rPr>
          <w:color w:val="0070C0"/>
        </w:rPr>
        <w:t>Who are the end-user groups impacted by the change? This will impact the level of risk on the project. Will you have access to these groups as part of stakeholder engagement, or will you be using a proxy?</w:t>
      </w:r>
    </w:p>
    <w:p w14:paraId="199ADD13" w14:textId="77777777" w:rsidR="00224052" w:rsidRPr="0076307E" w:rsidRDefault="00224052" w:rsidP="00C625F7">
      <w:pPr>
        <w:pStyle w:val="ListParagraph"/>
        <w:rPr>
          <w:color w:val="0070C0"/>
        </w:rPr>
      </w:pPr>
      <w:r w:rsidRPr="0076307E">
        <w:rPr>
          <w:color w:val="0070C0"/>
        </w:rPr>
        <w:t>What analysis techniques will you use to gather information, and when: For example, document analysis when SMEs are not available, and single/group interview sessions when they are available.</w:t>
      </w:r>
    </w:p>
    <w:p w14:paraId="651FF479" w14:textId="77777777" w:rsidR="00224052" w:rsidRPr="0076307E" w:rsidRDefault="00224052" w:rsidP="00C625F7">
      <w:pPr>
        <w:pStyle w:val="ListParagraph"/>
        <w:rPr>
          <w:color w:val="0070C0"/>
        </w:rPr>
      </w:pPr>
      <w:r w:rsidRPr="0076307E">
        <w:rPr>
          <w:color w:val="0070C0"/>
        </w:rPr>
        <w:t>How will requirements be reviewed – in person, via email, etc.?</w:t>
      </w:r>
    </w:p>
    <w:p w14:paraId="18E05BA9" w14:textId="2E5F21B4" w:rsidR="00224052" w:rsidRPr="0076307E" w:rsidRDefault="00224052" w:rsidP="00613E3D">
      <w:pPr>
        <w:pStyle w:val="ListParagraph"/>
        <w:rPr>
          <w:color w:val="0070C0"/>
        </w:rPr>
      </w:pPr>
      <w:r w:rsidRPr="0076307E">
        <w:rPr>
          <w:color w:val="0070C0"/>
        </w:rPr>
        <w:t>Is the team collocated or not</w:t>
      </w:r>
      <w:proofErr w:type="gramStart"/>
      <w:r w:rsidRPr="0076307E">
        <w:rPr>
          <w:color w:val="0070C0"/>
        </w:rPr>
        <w:t>?</w:t>
      </w:r>
      <w:r w:rsidR="00613E3D" w:rsidRPr="0076307E">
        <w:rPr>
          <w:color w:val="0070C0"/>
        </w:rPr>
        <w:t xml:space="preserve"> </w:t>
      </w:r>
      <w:r w:rsidRPr="0076307E">
        <w:rPr>
          <w:color w:val="0070C0"/>
        </w:rPr>
        <w:t>]</w:t>
      </w:r>
      <w:proofErr w:type="gramEnd"/>
    </w:p>
    <w:p w14:paraId="2897A2CE" w14:textId="77777777" w:rsidR="00613E3D" w:rsidRPr="00613E3D" w:rsidRDefault="00613E3D" w:rsidP="00613E3D">
      <w:pPr>
        <w:pStyle w:val="ListParagraph"/>
        <w:numPr>
          <w:ilvl w:val="0"/>
          <w:numId w:val="0"/>
        </w:numPr>
        <w:ind w:left="1800"/>
      </w:pPr>
    </w:p>
    <w:p w14:paraId="722932A4" w14:textId="6DC7BF70" w:rsidR="00224052" w:rsidRPr="00613E3D" w:rsidRDefault="00224052" w:rsidP="00224052">
      <w:pPr>
        <w:ind w:left="1440"/>
        <w:rPr>
          <w:i/>
          <w:iCs/>
        </w:rPr>
      </w:pPr>
      <w:r w:rsidRPr="00613E3D">
        <w:rPr>
          <w:i/>
          <w:iCs/>
        </w:rPr>
        <w:t>The following assumptions, limitations, constraints</w:t>
      </w:r>
      <w:r w:rsidR="00270DE2" w:rsidRPr="00613E3D">
        <w:rPr>
          <w:i/>
          <w:iCs/>
        </w:rPr>
        <w:t>, and considerations</w:t>
      </w:r>
      <w:r w:rsidRPr="00613E3D">
        <w:rPr>
          <w:i/>
          <w:iCs/>
        </w:rPr>
        <w:t xml:space="preserve"> have influenced this BA Plan.</w:t>
      </w:r>
    </w:p>
    <w:p w14:paraId="4829754D" w14:textId="222EBFA6" w:rsidR="00536DA7" w:rsidRPr="00613E3D" w:rsidRDefault="00521765" w:rsidP="00C625F7">
      <w:pPr>
        <w:pStyle w:val="ListParagraph"/>
        <w:numPr>
          <w:ilvl w:val="0"/>
          <w:numId w:val="11"/>
        </w:numPr>
        <w:rPr>
          <w:i/>
          <w:iCs/>
        </w:rPr>
      </w:pPr>
      <w:r w:rsidRPr="00613E3D">
        <w:rPr>
          <w:i/>
          <w:iCs/>
        </w:rPr>
        <w:t>This is a complex</w:t>
      </w:r>
      <w:r w:rsidR="00856190" w:rsidRPr="00613E3D">
        <w:rPr>
          <w:i/>
          <w:iCs/>
        </w:rPr>
        <w:t xml:space="preserve">, multi-year project that will include multiple Contractors needing to coordinate </w:t>
      </w:r>
      <w:r w:rsidR="00536DA7" w:rsidRPr="00613E3D">
        <w:rPr>
          <w:i/>
          <w:iCs/>
        </w:rPr>
        <w:t>hundreds of requirements</w:t>
      </w:r>
    </w:p>
    <w:p w14:paraId="3188AC06" w14:textId="0D5F937E" w:rsidR="00224052" w:rsidRPr="00613E3D" w:rsidRDefault="00536DA7" w:rsidP="00C625F7">
      <w:pPr>
        <w:pStyle w:val="ListParagraph"/>
        <w:numPr>
          <w:ilvl w:val="0"/>
          <w:numId w:val="11"/>
        </w:numPr>
        <w:rPr>
          <w:i/>
          <w:iCs/>
        </w:rPr>
      </w:pPr>
      <w:r w:rsidRPr="00613E3D">
        <w:rPr>
          <w:i/>
          <w:iCs/>
        </w:rPr>
        <w:t>The scope and general solution approach are understood by the project team</w:t>
      </w:r>
      <w:r w:rsidR="00224052" w:rsidRPr="00613E3D">
        <w:rPr>
          <w:i/>
          <w:iCs/>
        </w:rPr>
        <w:t>.</w:t>
      </w:r>
    </w:p>
    <w:p w14:paraId="26A9F9C7" w14:textId="0505180C" w:rsidR="00CF157D" w:rsidRPr="00613E3D" w:rsidRDefault="00CF157D" w:rsidP="00C625F7">
      <w:pPr>
        <w:pStyle w:val="ListParagraph"/>
        <w:numPr>
          <w:ilvl w:val="0"/>
          <w:numId w:val="11"/>
        </w:numPr>
        <w:rPr>
          <w:i/>
          <w:iCs/>
        </w:rPr>
      </w:pPr>
      <w:r w:rsidRPr="00613E3D">
        <w:rPr>
          <w:i/>
          <w:iCs/>
        </w:rPr>
        <w:t>Analysis activities will largely need to be conducted remotely</w:t>
      </w:r>
      <w:r w:rsidR="00F335FE" w:rsidRPr="00613E3D">
        <w:rPr>
          <w:i/>
          <w:iCs/>
        </w:rPr>
        <w:t>.</w:t>
      </w:r>
    </w:p>
    <w:p w14:paraId="2F782C4C" w14:textId="280DA8EB" w:rsidR="00F335FE" w:rsidRPr="00613E3D" w:rsidRDefault="00134329" w:rsidP="00C625F7">
      <w:pPr>
        <w:pStyle w:val="ListParagraph"/>
        <w:numPr>
          <w:ilvl w:val="0"/>
          <w:numId w:val="11"/>
        </w:numPr>
        <w:rPr>
          <w:i/>
          <w:iCs/>
        </w:rPr>
      </w:pPr>
      <w:r w:rsidRPr="00613E3D">
        <w:rPr>
          <w:i/>
          <w:iCs/>
        </w:rPr>
        <w:t>Although the team is comprised of experienced, talented people, those people have not worked together before</w:t>
      </w:r>
      <w:r w:rsidR="006D044A" w:rsidRPr="00613E3D">
        <w:rPr>
          <w:i/>
          <w:iCs/>
        </w:rPr>
        <w:t>.</w:t>
      </w:r>
    </w:p>
    <w:p w14:paraId="28826650" w14:textId="58F89507" w:rsidR="00B53C68" w:rsidRDefault="00B53C68" w:rsidP="00B53C68">
      <w:pPr>
        <w:pStyle w:val="Heading2"/>
        <w:numPr>
          <w:ilvl w:val="1"/>
          <w:numId w:val="5"/>
        </w:numPr>
      </w:pPr>
      <w:bookmarkStart w:id="18" w:name="_Toc110598258"/>
      <w:r>
        <w:t>Methodology</w:t>
      </w:r>
      <w:bookmarkEnd w:id="18"/>
    </w:p>
    <w:p w14:paraId="6CA16F65" w14:textId="223B5726" w:rsidR="00AE7B77" w:rsidRDefault="00AE7B77" w:rsidP="0039793D">
      <w:pPr>
        <w:pStyle w:val="Heading3"/>
      </w:pPr>
      <w:bookmarkStart w:id="19" w:name="_Toc110598259"/>
      <w:r>
        <w:t>Analysis Activities</w:t>
      </w:r>
      <w:bookmarkEnd w:id="19"/>
    </w:p>
    <w:p w14:paraId="6C3774F8" w14:textId="77777777" w:rsidR="00DD3B8A" w:rsidRPr="0076307E" w:rsidRDefault="00DD3B8A" w:rsidP="00DD3B8A">
      <w:pPr>
        <w:ind w:left="1440"/>
        <w:rPr>
          <w:color w:val="0070C0"/>
        </w:rPr>
      </w:pPr>
      <w:r w:rsidRPr="0076307E">
        <w:rPr>
          <w:color w:val="0070C0"/>
        </w:rPr>
        <w:t xml:space="preserve">[Describe the approach (prescriptive/adaptive/hybrid) to be used for the project, and the reason for the selected approach. </w:t>
      </w:r>
    </w:p>
    <w:p w14:paraId="268F3113" w14:textId="77777777" w:rsidR="00DD3B8A" w:rsidRPr="0076307E" w:rsidRDefault="00DD3B8A" w:rsidP="00DD3B8A">
      <w:pPr>
        <w:ind w:left="1440"/>
        <w:rPr>
          <w:color w:val="0070C0"/>
        </w:rPr>
      </w:pPr>
      <w:r w:rsidRPr="0076307E">
        <w:rPr>
          <w:color w:val="0070C0"/>
        </w:rPr>
        <w:t>Describe the anticipated analysis activities, including timing and logistics. Identify at a high level the deliverable types/models to be produced. Note any re-use of existing resources to be leveraged.</w:t>
      </w:r>
    </w:p>
    <w:p w14:paraId="5E5A7DCB" w14:textId="77777777" w:rsidR="00DD3B8A" w:rsidRPr="0076307E" w:rsidRDefault="00DD3B8A" w:rsidP="00DD3B8A">
      <w:pPr>
        <w:ind w:left="1440"/>
        <w:rPr>
          <w:color w:val="0070C0"/>
        </w:rPr>
      </w:pPr>
      <w:r w:rsidRPr="0076307E">
        <w:rPr>
          <w:color w:val="0070C0"/>
        </w:rPr>
        <w:t>Indicate the level of formality for the activities.</w:t>
      </w:r>
    </w:p>
    <w:p w14:paraId="5098B10F" w14:textId="7ED30DCB" w:rsidR="00DD3B8A" w:rsidRPr="0076307E" w:rsidRDefault="00DD3B8A" w:rsidP="00DD3B8A">
      <w:pPr>
        <w:ind w:left="1440"/>
        <w:rPr>
          <w:color w:val="0070C0"/>
        </w:rPr>
      </w:pPr>
      <w:r w:rsidRPr="0076307E">
        <w:rPr>
          <w:color w:val="0070C0"/>
        </w:rPr>
        <w:t xml:space="preserve">Review the bullet points in Sec. 3.1.2 to help you consider what factors may impact your activities and deliverables. </w:t>
      </w:r>
      <w:r w:rsidR="00C77337" w:rsidRPr="0076307E">
        <w:rPr>
          <w:color w:val="0070C0"/>
        </w:rPr>
        <w:t>An example section is provided below the bulleted list in italics</w:t>
      </w:r>
      <w:r w:rsidRPr="0076307E">
        <w:rPr>
          <w:color w:val="0070C0"/>
        </w:rPr>
        <w:t>.]</w:t>
      </w:r>
    </w:p>
    <w:p w14:paraId="6E3CCD91" w14:textId="2E27E555" w:rsidR="000F1C6F" w:rsidRPr="00DD3B8A" w:rsidRDefault="000F1C6F" w:rsidP="000F1C6F">
      <w:pPr>
        <w:ind w:left="1440"/>
        <w:rPr>
          <w:i/>
          <w:iCs/>
        </w:rPr>
      </w:pPr>
      <w:r w:rsidRPr="00DD3B8A">
        <w:rPr>
          <w:i/>
          <w:iCs/>
        </w:rPr>
        <w:lastRenderedPageBreak/>
        <w:t xml:space="preserve">The State of Vermont will follow the standard </w:t>
      </w:r>
      <w:r w:rsidR="00C85014" w:rsidRPr="00DD3B8A">
        <w:rPr>
          <w:i/>
          <w:iCs/>
        </w:rPr>
        <w:t>Enterprise</w:t>
      </w:r>
      <w:r w:rsidR="00B86C73" w:rsidRPr="00DD3B8A">
        <w:rPr>
          <w:i/>
          <w:iCs/>
        </w:rPr>
        <w:t xml:space="preserve"> Program Management Office (</w:t>
      </w:r>
      <w:r w:rsidRPr="00DD3B8A">
        <w:rPr>
          <w:i/>
          <w:iCs/>
        </w:rPr>
        <w:t>EPMO</w:t>
      </w:r>
      <w:r w:rsidR="00B86C73" w:rsidRPr="00DD3B8A">
        <w:rPr>
          <w:i/>
          <w:iCs/>
        </w:rPr>
        <w:t>)</w:t>
      </w:r>
      <w:r w:rsidRPr="00DD3B8A">
        <w:rPr>
          <w:i/>
          <w:iCs/>
        </w:rPr>
        <w:t xml:space="preserve"> hybrid </w:t>
      </w:r>
      <w:r w:rsidR="00D87977" w:rsidRPr="00DD3B8A">
        <w:rPr>
          <w:i/>
          <w:iCs/>
        </w:rPr>
        <w:t xml:space="preserve">Agile-Waterfall </w:t>
      </w:r>
      <w:r w:rsidRPr="00DD3B8A">
        <w:rPr>
          <w:i/>
          <w:iCs/>
        </w:rPr>
        <w:t>project lifecycle for this project, which combines agile</w:t>
      </w:r>
      <w:r w:rsidR="00DD16F3" w:rsidRPr="00DD3B8A">
        <w:rPr>
          <w:i/>
          <w:iCs/>
        </w:rPr>
        <w:noBreakHyphen/>
      </w:r>
      <w:r w:rsidRPr="00DD3B8A">
        <w:rPr>
          <w:i/>
          <w:iCs/>
        </w:rPr>
        <w:t>framework artifacts (e.g., user stories) and ceremonies (e.g., scrum planning) within the execution phase of a traditional waterfall framework.</w:t>
      </w:r>
    </w:p>
    <w:p w14:paraId="6C898355" w14:textId="02AF6B6D" w:rsidR="00CB6E3C" w:rsidRPr="001B3D1C" w:rsidRDefault="002A3606" w:rsidP="00357686">
      <w:pPr>
        <w:pStyle w:val="Heading4"/>
        <w:tabs>
          <w:tab w:val="clear" w:pos="1260"/>
          <w:tab w:val="num" w:pos="1296"/>
        </w:tabs>
        <w:ind w:left="432"/>
        <w:rPr>
          <w:i/>
          <w:iCs w:val="0"/>
        </w:rPr>
      </w:pPr>
      <w:r w:rsidRPr="001B3D1C">
        <w:rPr>
          <w:i/>
          <w:iCs w:val="0"/>
        </w:rPr>
        <w:t xml:space="preserve">Elicitation and </w:t>
      </w:r>
      <w:r w:rsidR="00E31B54" w:rsidRPr="001B3D1C">
        <w:rPr>
          <w:i/>
          <w:iCs w:val="0"/>
        </w:rPr>
        <w:t xml:space="preserve">Validation </w:t>
      </w:r>
      <w:r w:rsidR="00116F7D" w:rsidRPr="001B3D1C">
        <w:rPr>
          <w:i/>
          <w:iCs w:val="0"/>
        </w:rPr>
        <w:t>Sessions</w:t>
      </w:r>
      <w:r w:rsidR="00CB6E3C" w:rsidRPr="001B3D1C">
        <w:rPr>
          <w:i/>
          <w:iCs w:val="0"/>
        </w:rPr>
        <w:t xml:space="preserve"> </w:t>
      </w:r>
    </w:p>
    <w:p w14:paraId="00802B57" w14:textId="7EAF55A0" w:rsidR="00B96649" w:rsidRPr="001B3D1C" w:rsidRDefault="00970BB5" w:rsidP="00116F7D">
      <w:pPr>
        <w:ind w:left="1440"/>
        <w:rPr>
          <w:i/>
        </w:rPr>
      </w:pPr>
      <w:r w:rsidRPr="001B3D1C">
        <w:rPr>
          <w:i/>
        </w:rPr>
        <w:t xml:space="preserve">Existing documentation related to the </w:t>
      </w:r>
      <w:r w:rsidR="003E7D0C" w:rsidRPr="001B3D1C">
        <w:rPr>
          <w:i/>
        </w:rPr>
        <w:t xml:space="preserve">systems </w:t>
      </w:r>
      <w:r w:rsidR="00402DA5" w:rsidRPr="001B3D1C">
        <w:rPr>
          <w:i/>
        </w:rPr>
        <w:t xml:space="preserve">in </w:t>
      </w:r>
      <w:r w:rsidR="003E7D0C" w:rsidRPr="001B3D1C">
        <w:rPr>
          <w:i/>
        </w:rPr>
        <w:t>scope</w:t>
      </w:r>
      <w:r w:rsidRPr="001B3D1C">
        <w:rPr>
          <w:i/>
        </w:rPr>
        <w:t xml:space="preserve"> will be reviewed</w:t>
      </w:r>
      <w:r w:rsidR="00146C08" w:rsidRPr="001B3D1C">
        <w:rPr>
          <w:i/>
        </w:rPr>
        <w:t>,</w:t>
      </w:r>
      <w:r w:rsidRPr="001B3D1C">
        <w:rPr>
          <w:i/>
        </w:rPr>
        <w:t xml:space="preserve"> followed by interviews with </w:t>
      </w:r>
      <w:r w:rsidR="00402DA5" w:rsidRPr="001B3D1C">
        <w:rPr>
          <w:i/>
        </w:rPr>
        <w:t>SMEs</w:t>
      </w:r>
      <w:r w:rsidR="003E7D0C" w:rsidRPr="001B3D1C">
        <w:rPr>
          <w:i/>
        </w:rPr>
        <w:t xml:space="preserve"> for each system</w:t>
      </w:r>
      <w:r w:rsidR="00D21594" w:rsidRPr="001B3D1C">
        <w:rPr>
          <w:i/>
        </w:rPr>
        <w:t xml:space="preserve"> and associated business process.</w:t>
      </w:r>
      <w:r w:rsidR="00AB1272" w:rsidRPr="001B3D1C">
        <w:rPr>
          <w:i/>
        </w:rPr>
        <w:t xml:space="preserve"> </w:t>
      </w:r>
      <w:r w:rsidRPr="001B3D1C">
        <w:rPr>
          <w:i/>
        </w:rPr>
        <w:t xml:space="preserve">This work will provide </w:t>
      </w:r>
      <w:r w:rsidR="00AF4AEE" w:rsidRPr="001B3D1C">
        <w:rPr>
          <w:i/>
        </w:rPr>
        <w:t>the information needed to construct the business models</w:t>
      </w:r>
      <w:r w:rsidR="00116F7D" w:rsidRPr="001B3D1C">
        <w:rPr>
          <w:i/>
        </w:rPr>
        <w:t xml:space="preserve">. </w:t>
      </w:r>
      <w:r w:rsidR="007E0096" w:rsidRPr="001B3D1C">
        <w:rPr>
          <w:i/>
        </w:rPr>
        <w:t>Sub</w:t>
      </w:r>
      <w:r w:rsidR="00AF4AEE" w:rsidRPr="001B3D1C">
        <w:rPr>
          <w:i/>
        </w:rPr>
        <w:t>sequent sessions will be used to validate the models and revise them as needed</w:t>
      </w:r>
      <w:r w:rsidR="00B2475B" w:rsidRPr="001B3D1C">
        <w:rPr>
          <w:i/>
        </w:rPr>
        <w:t>.</w:t>
      </w:r>
      <w:r w:rsidR="0071217B" w:rsidRPr="001B3D1C">
        <w:rPr>
          <w:i/>
        </w:rPr>
        <w:t xml:space="preserve"> </w:t>
      </w:r>
    </w:p>
    <w:p w14:paraId="4D5CB5FD" w14:textId="4B95C745" w:rsidR="0040336A" w:rsidRPr="001B3D1C" w:rsidRDefault="00066DFC" w:rsidP="00116F7D">
      <w:pPr>
        <w:ind w:left="1440"/>
        <w:rPr>
          <w:i/>
        </w:rPr>
      </w:pPr>
      <w:r w:rsidRPr="001B3D1C">
        <w:rPr>
          <w:i/>
        </w:rPr>
        <w:t xml:space="preserve">Initial analysis began in late July 2020 and is expected to continue through </w:t>
      </w:r>
      <w:r w:rsidR="00873064" w:rsidRPr="001B3D1C">
        <w:rPr>
          <w:i/>
        </w:rPr>
        <w:t>DDI phase</w:t>
      </w:r>
      <w:r w:rsidR="001372E0" w:rsidRPr="001B3D1C">
        <w:rPr>
          <w:i/>
        </w:rPr>
        <w:t xml:space="preserve">. </w:t>
      </w:r>
      <w:r w:rsidR="00873064" w:rsidRPr="001B3D1C">
        <w:rPr>
          <w:i/>
        </w:rPr>
        <w:t xml:space="preserve">This is </w:t>
      </w:r>
      <w:r w:rsidR="00605246" w:rsidRPr="001B3D1C">
        <w:rPr>
          <w:i/>
        </w:rPr>
        <w:t xml:space="preserve">normal for the hybrid lifecycle: an initial set of user stories </w:t>
      </w:r>
      <w:r w:rsidR="004D7EC2" w:rsidRPr="001B3D1C">
        <w:rPr>
          <w:i/>
        </w:rPr>
        <w:t xml:space="preserve">is </w:t>
      </w:r>
      <w:r w:rsidR="00605246" w:rsidRPr="001B3D1C">
        <w:rPr>
          <w:i/>
        </w:rPr>
        <w:t xml:space="preserve">documented prior to DDI. During DDI the prioritized user stories are </w:t>
      </w:r>
      <w:r w:rsidR="0040336A" w:rsidRPr="001B3D1C">
        <w:rPr>
          <w:i/>
        </w:rPr>
        <w:t>analyzed in further detail with the SME(s) until the core team is confident the user story is ready for development.</w:t>
      </w:r>
    </w:p>
    <w:p w14:paraId="7EEAA481" w14:textId="575263FF" w:rsidR="004A6DE2" w:rsidRPr="001B3D1C" w:rsidRDefault="001372E0" w:rsidP="00116F7D">
      <w:pPr>
        <w:ind w:left="1440"/>
        <w:rPr>
          <w:i/>
        </w:rPr>
      </w:pPr>
      <w:r w:rsidRPr="001B3D1C">
        <w:rPr>
          <w:i/>
        </w:rPr>
        <w:t>The analysis team</w:t>
      </w:r>
      <w:r w:rsidR="00BA6032" w:rsidRPr="001B3D1C">
        <w:rPr>
          <w:i/>
        </w:rPr>
        <w:t xml:space="preserve"> recognizes the </w:t>
      </w:r>
      <w:r w:rsidR="00072FAF" w:rsidRPr="001B3D1C">
        <w:rPr>
          <w:i/>
        </w:rPr>
        <w:t xml:space="preserve">impact of interruptions to a SME’s daily activities and </w:t>
      </w:r>
      <w:r w:rsidR="00426156" w:rsidRPr="001B3D1C">
        <w:rPr>
          <w:i/>
        </w:rPr>
        <w:t xml:space="preserve">works to </w:t>
      </w:r>
      <w:r w:rsidR="00A912F7" w:rsidRPr="001B3D1C">
        <w:rPr>
          <w:i/>
        </w:rPr>
        <w:t>minimize</w:t>
      </w:r>
      <w:r w:rsidR="00BA6032" w:rsidRPr="001B3D1C">
        <w:rPr>
          <w:i/>
        </w:rPr>
        <w:t xml:space="preserve"> </w:t>
      </w:r>
      <w:r w:rsidR="00072FAF" w:rsidRPr="001B3D1C">
        <w:rPr>
          <w:i/>
        </w:rPr>
        <w:t xml:space="preserve">the time a </w:t>
      </w:r>
      <w:r w:rsidR="00BA6032" w:rsidRPr="001B3D1C">
        <w:rPr>
          <w:i/>
        </w:rPr>
        <w:t>SME</w:t>
      </w:r>
      <w:r w:rsidR="00A912F7" w:rsidRPr="001B3D1C">
        <w:rPr>
          <w:i/>
        </w:rPr>
        <w:t xml:space="preserve"> needs to</w:t>
      </w:r>
      <w:r w:rsidR="00072FAF" w:rsidRPr="001B3D1C">
        <w:rPr>
          <w:i/>
        </w:rPr>
        <w:t xml:space="preserve"> spend </w:t>
      </w:r>
      <w:r w:rsidR="00803247" w:rsidRPr="001B3D1C">
        <w:rPr>
          <w:i/>
        </w:rPr>
        <w:t>in elicitation and validation sessions. Each analyst</w:t>
      </w:r>
      <w:r w:rsidR="00152993" w:rsidRPr="001B3D1C">
        <w:rPr>
          <w:i/>
        </w:rPr>
        <w:t xml:space="preserve"> uses meeting minutes</w:t>
      </w:r>
      <w:r w:rsidR="003A757F" w:rsidRPr="001B3D1C">
        <w:rPr>
          <w:i/>
        </w:rPr>
        <w:t xml:space="preserve"> and</w:t>
      </w:r>
      <w:r w:rsidR="00152993" w:rsidRPr="001B3D1C">
        <w:rPr>
          <w:i/>
        </w:rPr>
        <w:t xml:space="preserve"> </w:t>
      </w:r>
      <w:r w:rsidR="003A757F" w:rsidRPr="001B3D1C">
        <w:rPr>
          <w:i/>
        </w:rPr>
        <w:t>reference documentation</w:t>
      </w:r>
      <w:r w:rsidR="00A912F7" w:rsidRPr="001B3D1C">
        <w:rPr>
          <w:i/>
        </w:rPr>
        <w:t xml:space="preserve"> to optimize the information </w:t>
      </w:r>
      <w:r w:rsidR="001C650D" w:rsidRPr="001B3D1C">
        <w:rPr>
          <w:i/>
        </w:rPr>
        <w:t>produced to serve the project objectives</w:t>
      </w:r>
      <w:r w:rsidR="00BC6AC4" w:rsidRPr="001B3D1C">
        <w:rPr>
          <w:i/>
        </w:rPr>
        <w:t>.</w:t>
      </w:r>
      <w:r w:rsidR="000E28D4" w:rsidRPr="001B3D1C">
        <w:rPr>
          <w:i/>
        </w:rPr>
        <w:t xml:space="preserve"> </w:t>
      </w:r>
    </w:p>
    <w:p w14:paraId="22D0C262" w14:textId="16AE76F1" w:rsidR="004A6DE2" w:rsidRPr="001B3D1C" w:rsidRDefault="004A6DE2" w:rsidP="00357686">
      <w:pPr>
        <w:pStyle w:val="Heading4"/>
        <w:tabs>
          <w:tab w:val="clear" w:pos="1260"/>
          <w:tab w:val="num" w:pos="1296"/>
        </w:tabs>
        <w:ind w:left="432"/>
        <w:rPr>
          <w:i/>
          <w:iCs w:val="0"/>
        </w:rPr>
      </w:pPr>
      <w:r w:rsidRPr="001B3D1C">
        <w:rPr>
          <w:i/>
          <w:iCs w:val="0"/>
        </w:rPr>
        <w:t>Business Models</w:t>
      </w:r>
    </w:p>
    <w:p w14:paraId="4E17516D" w14:textId="7FA15571" w:rsidR="002C2D12" w:rsidRPr="0076307E" w:rsidRDefault="002C2D12" w:rsidP="002C2D12">
      <w:pPr>
        <w:ind w:left="1440"/>
        <w:rPr>
          <w:color w:val="0070C0"/>
        </w:rPr>
      </w:pPr>
      <w:r w:rsidRPr="0076307E">
        <w:rPr>
          <w:color w:val="0070C0"/>
        </w:rPr>
        <w:t>[Briefly describe the anticipated business models to be produced.</w:t>
      </w:r>
      <w:r w:rsidR="00481FE6" w:rsidRPr="0076307E">
        <w:rPr>
          <w:color w:val="0070C0"/>
        </w:rPr>
        <w:t xml:space="preserve"> Document any relevant nuances particular to the project. </w:t>
      </w:r>
      <w:r w:rsidR="00C77337" w:rsidRPr="0076307E">
        <w:rPr>
          <w:color w:val="0070C0"/>
        </w:rPr>
        <w:t>An example section is provided below in italics</w:t>
      </w:r>
      <w:r w:rsidR="00481FE6" w:rsidRPr="0076307E">
        <w:rPr>
          <w:color w:val="0070C0"/>
        </w:rPr>
        <w:t>.]</w:t>
      </w:r>
      <w:r w:rsidRPr="0076307E">
        <w:rPr>
          <w:color w:val="0070C0"/>
        </w:rPr>
        <w:t xml:space="preserve"> </w:t>
      </w:r>
    </w:p>
    <w:p w14:paraId="5014BA5E" w14:textId="145EC503" w:rsidR="00D7724A" w:rsidRPr="001B3D1C" w:rsidRDefault="00CF0426" w:rsidP="0006374F">
      <w:pPr>
        <w:ind w:left="1350"/>
        <w:rPr>
          <w:i/>
        </w:rPr>
      </w:pPr>
      <w:r w:rsidRPr="0076147E">
        <w:rPr>
          <w:iCs/>
        </w:rPr>
        <w:t xml:space="preserve">A business model is a representation of a </w:t>
      </w:r>
      <w:r w:rsidR="0061059E" w:rsidRPr="0076147E">
        <w:rPr>
          <w:iCs/>
        </w:rPr>
        <w:t xml:space="preserve">relevant </w:t>
      </w:r>
      <w:r w:rsidR="00E467BC" w:rsidRPr="0076147E">
        <w:rPr>
          <w:iCs/>
        </w:rPr>
        <w:t>requirement</w:t>
      </w:r>
      <w:r w:rsidR="0061059E" w:rsidRPr="0076147E">
        <w:rPr>
          <w:iCs/>
        </w:rPr>
        <w:t xml:space="preserve">, process, system, or other information in </w:t>
      </w:r>
      <w:r w:rsidR="0051589F" w:rsidRPr="0076147E">
        <w:rPr>
          <w:iCs/>
        </w:rPr>
        <w:t>the form of text, graphics, or a combination of both.</w:t>
      </w:r>
      <w:r w:rsidR="0051589F" w:rsidRPr="001B3D1C">
        <w:rPr>
          <w:i/>
        </w:rPr>
        <w:t xml:space="preserve"> Given the </w:t>
      </w:r>
      <w:r w:rsidR="00B9207B" w:rsidRPr="001B3D1C">
        <w:rPr>
          <w:i/>
        </w:rPr>
        <w:t xml:space="preserve">hybrid </w:t>
      </w:r>
      <w:r w:rsidR="00D950A1" w:rsidRPr="001B3D1C">
        <w:rPr>
          <w:i/>
        </w:rPr>
        <w:t xml:space="preserve">Agile-Waterfall </w:t>
      </w:r>
      <w:r w:rsidR="00B9207B" w:rsidRPr="001B3D1C">
        <w:rPr>
          <w:i/>
        </w:rPr>
        <w:t>framework</w:t>
      </w:r>
      <w:r w:rsidR="00763501" w:rsidRPr="001B3D1C">
        <w:rPr>
          <w:i/>
        </w:rPr>
        <w:t xml:space="preserve"> used in this project</w:t>
      </w:r>
      <w:r w:rsidR="00F80D7C">
        <w:rPr>
          <w:i/>
        </w:rPr>
        <w:t>,</w:t>
      </w:r>
      <w:r w:rsidR="00763501" w:rsidRPr="001B3D1C">
        <w:rPr>
          <w:i/>
        </w:rPr>
        <w:t xml:space="preserve"> </w:t>
      </w:r>
      <w:r w:rsidR="00C07768" w:rsidRPr="001B3D1C">
        <w:rPr>
          <w:i/>
        </w:rPr>
        <w:t>the following business models</w:t>
      </w:r>
      <w:r w:rsidR="00E467BC" w:rsidRPr="001B3D1C">
        <w:rPr>
          <w:i/>
        </w:rPr>
        <w:t xml:space="preserve"> </w:t>
      </w:r>
      <w:r w:rsidR="00C07768" w:rsidRPr="001B3D1C">
        <w:rPr>
          <w:i/>
        </w:rPr>
        <w:t>are anticipated.</w:t>
      </w:r>
    </w:p>
    <w:p w14:paraId="7C1B6C95" w14:textId="4A84B579" w:rsidR="00155D9A" w:rsidRPr="001B3D1C" w:rsidRDefault="006B38F9" w:rsidP="00B37B61">
      <w:pPr>
        <w:pStyle w:val="Heading5"/>
      </w:pPr>
      <w:r w:rsidRPr="001B3D1C">
        <w:t>User Stories</w:t>
      </w:r>
    </w:p>
    <w:p w14:paraId="67A975D4" w14:textId="16E31EDC" w:rsidR="00FB30C0" w:rsidRPr="001B3D1C" w:rsidRDefault="00FE7F62" w:rsidP="00F80D7C">
      <w:pPr>
        <w:ind w:left="1350"/>
        <w:rPr>
          <w:i/>
        </w:rPr>
      </w:pPr>
      <w:r w:rsidRPr="001B3D1C">
        <w:rPr>
          <w:i/>
        </w:rPr>
        <w:t>Business, stakeholder, and functional r</w:t>
      </w:r>
      <w:r w:rsidR="00853F02" w:rsidRPr="001B3D1C">
        <w:rPr>
          <w:i/>
        </w:rPr>
        <w:t xml:space="preserve">equirements </w:t>
      </w:r>
      <w:r w:rsidRPr="001B3D1C">
        <w:rPr>
          <w:i/>
        </w:rPr>
        <w:t>are</w:t>
      </w:r>
      <w:r w:rsidR="00853F02" w:rsidRPr="001B3D1C">
        <w:rPr>
          <w:i/>
        </w:rPr>
        <w:t xml:space="preserve"> </w:t>
      </w:r>
      <w:r w:rsidR="001F24F8" w:rsidRPr="001B3D1C">
        <w:rPr>
          <w:i/>
        </w:rPr>
        <w:t>documented as</w:t>
      </w:r>
      <w:r w:rsidR="00853F02" w:rsidRPr="001B3D1C">
        <w:rPr>
          <w:i/>
        </w:rPr>
        <w:t xml:space="preserve"> user stories</w:t>
      </w:r>
      <w:r w:rsidR="00DC0EC6" w:rsidRPr="001B3D1C">
        <w:rPr>
          <w:i/>
        </w:rPr>
        <w:t xml:space="preserve"> and associated acceptance criteria</w:t>
      </w:r>
      <w:r w:rsidR="008362A8" w:rsidRPr="001B3D1C">
        <w:rPr>
          <w:i/>
        </w:rPr>
        <w:t>.</w:t>
      </w:r>
      <w:r w:rsidR="00457D1D" w:rsidRPr="001B3D1C">
        <w:rPr>
          <w:i/>
        </w:rPr>
        <w:t xml:space="preserve"> User stories align with the hybrid agile lifecycle selected for this project.</w:t>
      </w:r>
    </w:p>
    <w:p w14:paraId="678A0267" w14:textId="775228EE" w:rsidR="008362A8" w:rsidRPr="001B3D1C" w:rsidRDefault="00FA1475" w:rsidP="00B37B61">
      <w:pPr>
        <w:pStyle w:val="Heading5"/>
      </w:pPr>
      <w:r w:rsidRPr="001B3D1C">
        <w:t xml:space="preserve">Nonfunctional </w:t>
      </w:r>
      <w:r w:rsidR="00702AAA" w:rsidRPr="001B3D1C">
        <w:t>Requirements</w:t>
      </w:r>
    </w:p>
    <w:p w14:paraId="3832C2E6" w14:textId="77777777" w:rsidR="00011034" w:rsidRDefault="00A25A6E" w:rsidP="009D1738">
      <w:pPr>
        <w:ind w:left="1350"/>
        <w:rPr>
          <w:i/>
        </w:rPr>
      </w:pPr>
      <w:r w:rsidRPr="001B3D1C">
        <w:rPr>
          <w:i/>
        </w:rPr>
        <w:t xml:space="preserve">Nonfunctional requirements document </w:t>
      </w:r>
      <w:r w:rsidR="00C327B4" w:rsidRPr="001B3D1C">
        <w:rPr>
          <w:i/>
        </w:rPr>
        <w:t>needs</w:t>
      </w:r>
      <w:r w:rsidR="00CC434F" w:rsidRPr="001B3D1C">
        <w:rPr>
          <w:i/>
        </w:rPr>
        <w:t xml:space="preserve"> that do not relate directly to the behavior of functionality of the solution, but rather describe conditions under which </w:t>
      </w:r>
      <w:r w:rsidR="006934B1" w:rsidRPr="001B3D1C">
        <w:rPr>
          <w:i/>
        </w:rPr>
        <w:t>the</w:t>
      </w:r>
      <w:r w:rsidR="00CC434F" w:rsidRPr="001B3D1C">
        <w:rPr>
          <w:i/>
        </w:rPr>
        <w:t xml:space="preserve"> solution must remain effective or qualities that </w:t>
      </w:r>
      <w:r w:rsidR="006934B1" w:rsidRPr="001B3D1C">
        <w:rPr>
          <w:i/>
        </w:rPr>
        <w:t>the</w:t>
      </w:r>
      <w:r w:rsidR="00CC434F" w:rsidRPr="001B3D1C">
        <w:rPr>
          <w:i/>
        </w:rPr>
        <w:t xml:space="preserve"> solution must have</w:t>
      </w:r>
      <w:r w:rsidR="00BD0D8B" w:rsidRPr="001B3D1C">
        <w:rPr>
          <w:i/>
        </w:rPr>
        <w:t>.</w:t>
      </w:r>
      <w:r w:rsidR="00CC434F" w:rsidRPr="001B3D1C">
        <w:rPr>
          <w:i/>
        </w:rPr>
        <w:t xml:space="preserve"> </w:t>
      </w:r>
      <w:r w:rsidR="001335B0" w:rsidRPr="001B3D1C">
        <w:rPr>
          <w:i/>
        </w:rPr>
        <w:t>The State of Vermont’s standard</w:t>
      </w:r>
    </w:p>
    <w:p w14:paraId="1960798C" w14:textId="17052050" w:rsidR="009C4AAA" w:rsidRPr="001B3D1C" w:rsidRDefault="001335B0" w:rsidP="009D1738">
      <w:pPr>
        <w:ind w:left="1350"/>
        <w:rPr>
          <w:i/>
        </w:rPr>
      </w:pPr>
      <w:r w:rsidRPr="001B3D1C">
        <w:rPr>
          <w:i/>
        </w:rPr>
        <w:t>repository of Enterprise Architecture nonfunctional requirements (NFRs) has been surveyed to identify those NFRs that are applicable to the MDWAS project.</w:t>
      </w:r>
    </w:p>
    <w:p w14:paraId="78DCDDDC" w14:textId="6E421A91" w:rsidR="00640710" w:rsidRPr="001B3D1C" w:rsidRDefault="002B0F0C" w:rsidP="00B37B61">
      <w:pPr>
        <w:pStyle w:val="Heading5"/>
      </w:pPr>
      <w:r w:rsidRPr="001B3D1C">
        <w:t xml:space="preserve">Requirement </w:t>
      </w:r>
      <w:r w:rsidR="00936193" w:rsidRPr="001B3D1C">
        <w:t>Identification</w:t>
      </w:r>
    </w:p>
    <w:p w14:paraId="6F08D7C0" w14:textId="21962F87" w:rsidR="00CC7DFE" w:rsidRPr="00207E70" w:rsidRDefault="002B1EE4" w:rsidP="00207E70">
      <w:pPr>
        <w:ind w:left="1350"/>
        <w:rPr>
          <w:i/>
        </w:rPr>
      </w:pPr>
      <w:r w:rsidRPr="001B3D1C">
        <w:rPr>
          <w:i/>
        </w:rPr>
        <w:lastRenderedPageBreak/>
        <w:t>Each user story</w:t>
      </w:r>
      <w:r w:rsidR="00197E10" w:rsidRPr="001B3D1C">
        <w:rPr>
          <w:i/>
        </w:rPr>
        <w:t xml:space="preserve"> and nonfunctional requirement </w:t>
      </w:r>
      <w:r w:rsidR="00346CC2" w:rsidRPr="001B3D1C">
        <w:rPr>
          <w:i/>
        </w:rPr>
        <w:t xml:space="preserve">is uniquely identifiable by two </w:t>
      </w:r>
      <w:r w:rsidR="00575040" w:rsidRPr="001B3D1C">
        <w:rPr>
          <w:i/>
        </w:rPr>
        <w:t xml:space="preserve">attributes: </w:t>
      </w:r>
      <w:r w:rsidR="00220388" w:rsidRPr="001B3D1C">
        <w:rPr>
          <w:i/>
        </w:rPr>
        <w:t xml:space="preserve">(1) </w:t>
      </w:r>
      <w:r w:rsidR="00575040" w:rsidRPr="001B3D1C">
        <w:rPr>
          <w:i/>
        </w:rPr>
        <w:t xml:space="preserve">Azure DevOps assigns </w:t>
      </w:r>
      <w:r w:rsidR="00507208" w:rsidRPr="001B3D1C">
        <w:rPr>
          <w:i/>
        </w:rPr>
        <w:t xml:space="preserve">a unique </w:t>
      </w:r>
      <w:r w:rsidR="00220388" w:rsidRPr="001B3D1C">
        <w:rPr>
          <w:i/>
        </w:rPr>
        <w:t xml:space="preserve">ID to </w:t>
      </w:r>
      <w:r w:rsidR="00575040" w:rsidRPr="001B3D1C">
        <w:rPr>
          <w:i/>
        </w:rPr>
        <w:t>each work item</w:t>
      </w:r>
      <w:r w:rsidR="004B15D7" w:rsidRPr="001B3D1C">
        <w:rPr>
          <w:i/>
        </w:rPr>
        <w:t xml:space="preserve">, and (2) </w:t>
      </w:r>
      <w:r w:rsidR="003131F8" w:rsidRPr="001B3D1C">
        <w:rPr>
          <w:i/>
        </w:rPr>
        <w:t>the Business Analyst assigns a unique Title to each work ite</w:t>
      </w:r>
      <w:r w:rsidR="00207E70">
        <w:rPr>
          <w:i/>
        </w:rPr>
        <w:t>m</w:t>
      </w:r>
      <w:r w:rsidR="006E070C" w:rsidRPr="00207E70">
        <w:rPr>
          <w:i/>
        </w:rPr>
        <w:t>.</w:t>
      </w:r>
    </w:p>
    <w:p w14:paraId="266DDB30" w14:textId="769DF419" w:rsidR="003A27F5" w:rsidRPr="001B3D1C" w:rsidRDefault="003A27F5" w:rsidP="003A27F5">
      <w:pPr>
        <w:pStyle w:val="Heading5"/>
      </w:pPr>
      <w:r w:rsidRPr="001B3D1C">
        <w:t>Activity Diagrams</w:t>
      </w:r>
    </w:p>
    <w:p w14:paraId="76FFFB92" w14:textId="653788DA" w:rsidR="00D47281" w:rsidRPr="001B3D1C" w:rsidRDefault="005F281B" w:rsidP="00B10471">
      <w:pPr>
        <w:ind w:left="1350"/>
        <w:rPr>
          <w:i/>
        </w:rPr>
      </w:pPr>
      <w:r w:rsidRPr="001B3D1C">
        <w:rPr>
          <w:i/>
        </w:rPr>
        <w:t>As needed, current- and future-state b</w:t>
      </w:r>
      <w:r w:rsidR="00D47281" w:rsidRPr="001B3D1C">
        <w:rPr>
          <w:i/>
        </w:rPr>
        <w:t>usiness p</w:t>
      </w:r>
      <w:r w:rsidR="00283A5E" w:rsidRPr="001B3D1C">
        <w:rPr>
          <w:i/>
        </w:rPr>
        <w:t>rocess</w:t>
      </w:r>
      <w:r w:rsidR="00D47281" w:rsidRPr="001B3D1C">
        <w:rPr>
          <w:i/>
        </w:rPr>
        <w:t>es will be modeled through activity diagrams following Unified Modeling Language (UML) standards.</w:t>
      </w:r>
    </w:p>
    <w:p w14:paraId="24AA4F5B" w14:textId="2DF5F7E7" w:rsidR="003A27F5" w:rsidRPr="001B3D1C" w:rsidRDefault="003A27F5" w:rsidP="00DB1438">
      <w:pPr>
        <w:pStyle w:val="Heading5"/>
        <w:numPr>
          <w:ilvl w:val="4"/>
          <w:numId w:val="7"/>
        </w:numPr>
      </w:pPr>
      <w:r w:rsidRPr="001B3D1C">
        <w:t>Business Rules</w:t>
      </w:r>
    </w:p>
    <w:p w14:paraId="3F57A115" w14:textId="5A61F10F" w:rsidR="00E0189F" w:rsidRPr="001B3D1C" w:rsidRDefault="001E6062" w:rsidP="00B10471">
      <w:pPr>
        <w:ind w:left="1350"/>
        <w:rPr>
          <w:i/>
        </w:rPr>
      </w:pPr>
      <w:r w:rsidRPr="001B3D1C">
        <w:rPr>
          <w:i/>
        </w:rPr>
        <w:t xml:space="preserve">Business process decisions </w:t>
      </w:r>
      <w:r w:rsidR="00283A5E" w:rsidRPr="001B3D1C">
        <w:rPr>
          <w:i/>
        </w:rPr>
        <w:t xml:space="preserve">and constraints will be </w:t>
      </w:r>
      <w:r w:rsidRPr="001B3D1C">
        <w:rPr>
          <w:i/>
        </w:rPr>
        <w:t>modeled</w:t>
      </w:r>
      <w:r w:rsidR="00283A5E" w:rsidRPr="001B3D1C">
        <w:rPr>
          <w:i/>
        </w:rPr>
        <w:t xml:space="preserve"> as business rules.</w:t>
      </w:r>
      <w:r w:rsidR="00F331C1" w:rsidRPr="001B3D1C">
        <w:rPr>
          <w:i/>
        </w:rPr>
        <w:t xml:space="preserve"> (Activity diagrams will also reflect some business </w:t>
      </w:r>
      <w:r w:rsidR="00E0189F" w:rsidRPr="001B3D1C">
        <w:rPr>
          <w:i/>
        </w:rPr>
        <w:t>process decisions and constraints.)</w:t>
      </w:r>
    </w:p>
    <w:p w14:paraId="503427F7" w14:textId="164CBB66" w:rsidR="003A27F5" w:rsidRPr="001B3D1C" w:rsidRDefault="003A27F5" w:rsidP="00DB1438">
      <w:pPr>
        <w:pStyle w:val="Heading5"/>
        <w:numPr>
          <w:ilvl w:val="4"/>
          <w:numId w:val="8"/>
        </w:numPr>
      </w:pPr>
      <w:r w:rsidRPr="001B3D1C">
        <w:t>Glossary</w:t>
      </w:r>
    </w:p>
    <w:p w14:paraId="7A69C335" w14:textId="7EA6F4FC" w:rsidR="00E0189F" w:rsidRPr="001B3D1C" w:rsidRDefault="00E0189F" w:rsidP="00B10471">
      <w:pPr>
        <w:ind w:left="1350"/>
        <w:rPr>
          <w:i/>
        </w:rPr>
      </w:pPr>
      <w:r w:rsidRPr="001B3D1C">
        <w:rPr>
          <w:i/>
        </w:rPr>
        <w:t>A glossary of terms, definitions, and acronyms will be use</w:t>
      </w:r>
      <w:r w:rsidR="00931A6A" w:rsidRPr="001B3D1C">
        <w:rPr>
          <w:i/>
        </w:rPr>
        <w:t xml:space="preserve">d to standardize the language used in business analysis models. </w:t>
      </w:r>
    </w:p>
    <w:p w14:paraId="7094A901" w14:textId="49E4C0C5" w:rsidR="00854A5C" w:rsidRPr="001B3D1C" w:rsidRDefault="00854A5C" w:rsidP="00DB1438">
      <w:pPr>
        <w:pStyle w:val="Heading5"/>
      </w:pPr>
      <w:r w:rsidRPr="001B3D1C">
        <w:t>Context Diagram/Data Flow Diagram</w:t>
      </w:r>
    </w:p>
    <w:p w14:paraId="7B7E5C97" w14:textId="2EBDC466" w:rsidR="00D33145" w:rsidRPr="001B3D1C" w:rsidRDefault="00D33145" w:rsidP="00B10471">
      <w:pPr>
        <w:ind w:left="1350"/>
        <w:rPr>
          <w:i/>
        </w:rPr>
      </w:pPr>
      <w:r w:rsidRPr="001B3D1C">
        <w:rPr>
          <w:i/>
        </w:rPr>
        <w:t>An interim-state MES diagram has been drafted</w:t>
      </w:r>
      <w:r w:rsidR="00E44A28" w:rsidRPr="001B3D1C">
        <w:rPr>
          <w:i/>
        </w:rPr>
        <w:t xml:space="preserve"> by the BA team</w:t>
      </w:r>
      <w:r w:rsidRPr="001B3D1C">
        <w:rPr>
          <w:i/>
        </w:rPr>
        <w:t>. This model combines elements of a context diagram</w:t>
      </w:r>
      <w:r w:rsidR="00606225" w:rsidRPr="001B3D1C">
        <w:rPr>
          <w:i/>
        </w:rPr>
        <w:t xml:space="preserve"> and a data</w:t>
      </w:r>
      <w:r w:rsidR="008A44AA" w:rsidRPr="001B3D1C">
        <w:rPr>
          <w:i/>
        </w:rPr>
        <w:t xml:space="preserve"> </w:t>
      </w:r>
      <w:r w:rsidR="00606225" w:rsidRPr="001B3D1C">
        <w:rPr>
          <w:i/>
        </w:rPr>
        <w:t>flow diagram to illustrate the IT systems and business processes impacted or potentially impacted by the project.</w:t>
      </w:r>
      <w:r w:rsidR="00E44A28" w:rsidRPr="001B3D1C">
        <w:rPr>
          <w:i/>
        </w:rPr>
        <w:t xml:space="preserve"> </w:t>
      </w:r>
      <w:r w:rsidR="00BD5313" w:rsidRPr="001B3D1C">
        <w:rPr>
          <w:i/>
        </w:rPr>
        <w:t>A future-state version of this model will be created</w:t>
      </w:r>
      <w:r w:rsidR="00FF11F2" w:rsidRPr="001B3D1C">
        <w:rPr>
          <w:i/>
        </w:rPr>
        <w:t xml:space="preserve"> in parallel with the solution design.</w:t>
      </w:r>
    </w:p>
    <w:p w14:paraId="67557B7E" w14:textId="43E78D43" w:rsidR="00AE7B77" w:rsidRDefault="00AE7B77" w:rsidP="00AE7B77">
      <w:pPr>
        <w:pStyle w:val="Heading3"/>
      </w:pPr>
      <w:bookmarkStart w:id="20" w:name="_Toc110598260"/>
      <w:r>
        <w:t>Solution Approach</w:t>
      </w:r>
      <w:bookmarkEnd w:id="20"/>
    </w:p>
    <w:p w14:paraId="79A96F67" w14:textId="61445B3A" w:rsidR="003C14A7" w:rsidRPr="0076307E" w:rsidRDefault="003C14A7" w:rsidP="003C14A7">
      <w:pPr>
        <w:ind w:left="1440"/>
        <w:rPr>
          <w:color w:val="0070C0"/>
        </w:rPr>
      </w:pPr>
      <w:r w:rsidRPr="0076307E">
        <w:rPr>
          <w:color w:val="0070C0"/>
        </w:rPr>
        <w:t xml:space="preserve">[The solution approach describes whether solution components will be created, purchased, or some combination of both. </w:t>
      </w:r>
      <w:r w:rsidR="00C77337" w:rsidRPr="0076307E">
        <w:rPr>
          <w:color w:val="0070C0"/>
        </w:rPr>
        <w:t>An example section is provided below in italics</w:t>
      </w:r>
      <w:r w:rsidRPr="0076307E">
        <w:rPr>
          <w:color w:val="0070C0"/>
        </w:rPr>
        <w:t>.]</w:t>
      </w:r>
    </w:p>
    <w:p w14:paraId="08A16036" w14:textId="1F62E258" w:rsidR="00982AF8" w:rsidRPr="00AB6B20" w:rsidRDefault="0051339C" w:rsidP="008D1DCB">
      <w:pPr>
        <w:ind w:left="1440"/>
        <w:rPr>
          <w:i/>
          <w:iCs/>
        </w:rPr>
      </w:pPr>
      <w:r w:rsidRPr="00AB6B20">
        <w:rPr>
          <w:i/>
          <w:iCs/>
        </w:rPr>
        <w:t xml:space="preserve">Refer to the Vermont Medicaid Data Lake, Reporting and Analytics Services </w:t>
      </w:r>
      <w:r w:rsidR="00AB6B20" w:rsidRPr="00AB6B20">
        <w:rPr>
          <w:i/>
          <w:iCs/>
        </w:rPr>
        <w:t xml:space="preserve">Architecture Diagram </w:t>
      </w:r>
      <w:r w:rsidR="00A56780" w:rsidRPr="00AB6B20">
        <w:rPr>
          <w:i/>
          <w:iCs/>
        </w:rPr>
        <w:t>for the State’s initial solution concept</w:t>
      </w:r>
      <w:r w:rsidR="009844CB" w:rsidRPr="00AB6B20">
        <w:rPr>
          <w:i/>
          <w:iCs/>
        </w:rPr>
        <w:t>.</w:t>
      </w:r>
    </w:p>
    <w:p w14:paraId="72BC28E0" w14:textId="24A96833" w:rsidR="00AB6B20" w:rsidRDefault="00AB6B20" w:rsidP="008D1DCB">
      <w:pPr>
        <w:ind w:left="1440"/>
      </w:pPr>
      <w:r>
        <w:t>Or</w:t>
      </w:r>
    </w:p>
    <w:p w14:paraId="14FC46FF" w14:textId="0FD26E31" w:rsidR="00036A3A" w:rsidRDefault="00AB6B20" w:rsidP="00B45A2F">
      <w:pPr>
        <w:ind w:left="1440"/>
      </w:pPr>
      <w:r w:rsidRPr="00AB6B20">
        <w:rPr>
          <w:i/>
          <w:iCs/>
        </w:rPr>
        <w:t>The solution will be built on the State’s existing SalesForce platform.</w:t>
      </w:r>
    </w:p>
    <w:p w14:paraId="30DADDDE" w14:textId="77777777" w:rsidR="00AE7B77" w:rsidRDefault="00AE7B77" w:rsidP="00AE7B77">
      <w:pPr>
        <w:pStyle w:val="Heading3"/>
      </w:pPr>
      <w:bookmarkStart w:id="21" w:name="_Toc110598261"/>
      <w:r>
        <w:t>Activity Timeline</w:t>
      </w:r>
      <w:bookmarkEnd w:id="21"/>
    </w:p>
    <w:p w14:paraId="1290CBF6" w14:textId="247B0CBD" w:rsidR="00DE4CCF" w:rsidRPr="0076307E" w:rsidRDefault="00DE4CCF" w:rsidP="00DE4CCF">
      <w:pPr>
        <w:ind w:left="1440"/>
        <w:rPr>
          <w:color w:val="0070C0"/>
        </w:rPr>
      </w:pPr>
      <w:r w:rsidRPr="0076307E">
        <w:rPr>
          <w:color w:val="0070C0"/>
        </w:rPr>
        <w:t>[</w:t>
      </w:r>
      <w:r w:rsidRPr="0076307E">
        <w:rPr>
          <w:iCs/>
          <w:color w:val="0070C0"/>
        </w:rPr>
        <w:t>Explain how long you think it will take to complete the analysis work outlined above. Ensure any timelines align with the project schedule</w:t>
      </w:r>
      <w:r w:rsidRPr="0076307E">
        <w:rPr>
          <w:color w:val="0070C0"/>
        </w:rPr>
        <w:t xml:space="preserve">. </w:t>
      </w:r>
      <w:r w:rsidR="00C77337" w:rsidRPr="0076307E">
        <w:rPr>
          <w:color w:val="0070C0"/>
        </w:rPr>
        <w:t>An example section is provided below in italics</w:t>
      </w:r>
      <w:r w:rsidRPr="0076307E">
        <w:rPr>
          <w:iCs/>
          <w:color w:val="0070C0"/>
        </w:rPr>
        <w:t>.]</w:t>
      </w:r>
      <w:r w:rsidRPr="0076307E">
        <w:rPr>
          <w:color w:val="0070C0"/>
        </w:rPr>
        <w:t xml:space="preserve"> </w:t>
      </w:r>
    </w:p>
    <w:p w14:paraId="7E25E65D" w14:textId="6B58350C" w:rsidR="00C607E9" w:rsidRPr="00613E3D" w:rsidRDefault="000C5891" w:rsidP="00C03C4F">
      <w:pPr>
        <w:ind w:left="1440"/>
        <w:rPr>
          <w:i/>
          <w:iCs/>
        </w:rPr>
      </w:pPr>
      <w:r w:rsidRPr="00613E3D">
        <w:rPr>
          <w:i/>
          <w:iCs/>
        </w:rPr>
        <w:t xml:space="preserve">Business analysis </w:t>
      </w:r>
      <w:r w:rsidR="003F1AF5" w:rsidRPr="00613E3D">
        <w:rPr>
          <w:i/>
          <w:iCs/>
        </w:rPr>
        <w:t xml:space="preserve">activities will support the lifespan of the project, which is currently scheduled </w:t>
      </w:r>
      <w:r w:rsidR="00132E83" w:rsidRPr="00613E3D">
        <w:rPr>
          <w:i/>
          <w:iCs/>
        </w:rPr>
        <w:t xml:space="preserve">to </w:t>
      </w:r>
      <w:r w:rsidR="00830FE3" w:rsidRPr="00613E3D">
        <w:rPr>
          <w:i/>
          <w:iCs/>
        </w:rPr>
        <w:t>June 2025</w:t>
      </w:r>
      <w:r w:rsidR="00132E83" w:rsidRPr="00613E3D">
        <w:rPr>
          <w:i/>
          <w:iCs/>
        </w:rPr>
        <w:t xml:space="preserve">. The bulk of analysis activities will occur during the </w:t>
      </w:r>
      <w:r w:rsidR="00D26268" w:rsidRPr="00613E3D">
        <w:rPr>
          <w:i/>
          <w:iCs/>
        </w:rPr>
        <w:t>Initiation and Planning phases, although</w:t>
      </w:r>
      <w:r w:rsidR="00DE2BEA" w:rsidRPr="00613E3D">
        <w:rPr>
          <w:i/>
          <w:iCs/>
        </w:rPr>
        <w:t xml:space="preserve"> activities will occur to some degree throughout all project phases</w:t>
      </w:r>
      <w:r w:rsidR="007040C1" w:rsidRPr="00613E3D">
        <w:rPr>
          <w:i/>
          <w:iCs/>
        </w:rPr>
        <w:t>.</w:t>
      </w:r>
    </w:p>
    <w:p w14:paraId="5EB0DAF1" w14:textId="27C4FFE2" w:rsidR="00A323F2" w:rsidRPr="00235F96" w:rsidRDefault="00A323F2" w:rsidP="00A323F2">
      <w:pPr>
        <w:pStyle w:val="Heading1"/>
        <w:rPr>
          <w:iCs/>
        </w:rPr>
      </w:pPr>
      <w:bookmarkStart w:id="22" w:name="_Toc110598262"/>
      <w:bookmarkStart w:id="23" w:name="_Toc464206816"/>
      <w:r>
        <w:t>Stakeholder Engagement Approach</w:t>
      </w:r>
      <w:bookmarkEnd w:id="22"/>
    </w:p>
    <w:p w14:paraId="2B2F3730" w14:textId="77777777" w:rsidR="00EA64F5" w:rsidRPr="0076307E" w:rsidRDefault="00EA64F5" w:rsidP="00EA64F5">
      <w:pPr>
        <w:ind w:left="1440"/>
        <w:rPr>
          <w:color w:val="0070C0"/>
        </w:rPr>
      </w:pPr>
      <w:r w:rsidRPr="0076307E">
        <w:rPr>
          <w:iCs/>
          <w:color w:val="0070C0"/>
        </w:rPr>
        <w:lastRenderedPageBreak/>
        <w:t xml:space="preserve">[Describe how you will build and use relationships with the stakeholders. </w:t>
      </w:r>
      <w:r w:rsidRPr="0076307E">
        <w:rPr>
          <w:color w:val="0070C0"/>
        </w:rPr>
        <w:t>Review the bullet points in Sec. 3.1.2 to help you consider what factors may impact your activities and deliverables. In addition, consider the following.</w:t>
      </w:r>
    </w:p>
    <w:p w14:paraId="4D64FB30" w14:textId="77777777" w:rsidR="00EA64F5" w:rsidRPr="0076307E" w:rsidRDefault="00EA64F5" w:rsidP="00040B26">
      <w:pPr>
        <w:pStyle w:val="ListParagraph"/>
        <w:numPr>
          <w:ilvl w:val="0"/>
          <w:numId w:val="13"/>
        </w:numPr>
        <w:rPr>
          <w:iCs/>
          <w:color w:val="0070C0"/>
        </w:rPr>
      </w:pPr>
      <w:r w:rsidRPr="0076307E">
        <w:rPr>
          <w:iCs/>
          <w:color w:val="0070C0"/>
        </w:rPr>
        <w:t>Identify the stakeholders: who is impacted by the change and who will impact the change? Consider both end users of the solution and those that will implement and/or support the solution.</w:t>
      </w:r>
    </w:p>
    <w:p w14:paraId="3605369B" w14:textId="77777777" w:rsidR="00EA64F5" w:rsidRPr="0076307E" w:rsidRDefault="00EA64F5" w:rsidP="00040B26">
      <w:pPr>
        <w:pStyle w:val="ListParagraph"/>
        <w:numPr>
          <w:ilvl w:val="0"/>
          <w:numId w:val="13"/>
        </w:numPr>
        <w:rPr>
          <w:iCs/>
          <w:color w:val="0070C0"/>
        </w:rPr>
      </w:pPr>
      <w:r w:rsidRPr="0076307E">
        <w:rPr>
          <w:iCs/>
          <w:color w:val="0070C0"/>
        </w:rPr>
        <w:t>Tools to identify Stakeholders: org chart, process documentation, ask the sponsor; consider regulations &amp; other constraints that may imply the inclusion of those SMEs; ask other stakeholders who else is impacted; scope modelling; process modeling.</w:t>
      </w:r>
    </w:p>
    <w:p w14:paraId="010CADCE" w14:textId="77777777" w:rsidR="00EA64F5" w:rsidRPr="0076307E" w:rsidRDefault="00EA64F5" w:rsidP="00040B26">
      <w:pPr>
        <w:pStyle w:val="ListParagraph"/>
        <w:numPr>
          <w:ilvl w:val="0"/>
          <w:numId w:val="13"/>
        </w:numPr>
        <w:rPr>
          <w:iCs/>
          <w:color w:val="0070C0"/>
        </w:rPr>
      </w:pPr>
      <w:r w:rsidRPr="0076307E">
        <w:rPr>
          <w:iCs/>
          <w:color w:val="0070C0"/>
        </w:rPr>
        <w:t>Consider the BA approach as an input – do the stakeholder engagement strategy and the BA approach align?</w:t>
      </w:r>
    </w:p>
    <w:p w14:paraId="5E7474FA" w14:textId="77777777" w:rsidR="00EA64F5" w:rsidRPr="0076307E" w:rsidRDefault="00EA64F5" w:rsidP="00040B26">
      <w:pPr>
        <w:pStyle w:val="ListParagraph"/>
        <w:numPr>
          <w:ilvl w:val="0"/>
          <w:numId w:val="13"/>
        </w:numPr>
        <w:rPr>
          <w:iCs/>
          <w:color w:val="0070C0"/>
        </w:rPr>
      </w:pPr>
      <w:r w:rsidRPr="0076307E">
        <w:rPr>
          <w:iCs/>
          <w:color w:val="0070C0"/>
        </w:rPr>
        <w:t>How will the size and complexity of the project impact collaboration and communication?</w:t>
      </w:r>
    </w:p>
    <w:p w14:paraId="34B87D0E" w14:textId="77777777" w:rsidR="00EA64F5" w:rsidRPr="0076307E" w:rsidRDefault="00EA64F5" w:rsidP="00040B26">
      <w:pPr>
        <w:pStyle w:val="ListParagraph"/>
        <w:numPr>
          <w:ilvl w:val="0"/>
          <w:numId w:val="13"/>
        </w:numPr>
        <w:rPr>
          <w:iCs/>
          <w:color w:val="0070C0"/>
        </w:rPr>
      </w:pPr>
      <w:r w:rsidRPr="0076307E">
        <w:rPr>
          <w:iCs/>
          <w:color w:val="0070C0"/>
        </w:rPr>
        <w:t>What are the risks to collaboration due to location/culture/conflicting objectives/attitudes/etc.?</w:t>
      </w:r>
    </w:p>
    <w:p w14:paraId="24A2460C" w14:textId="77777777" w:rsidR="00EA64F5" w:rsidRPr="0076307E" w:rsidRDefault="00EA64F5" w:rsidP="00040B26">
      <w:pPr>
        <w:pStyle w:val="ListParagraph"/>
        <w:numPr>
          <w:ilvl w:val="0"/>
          <w:numId w:val="13"/>
        </w:numPr>
        <w:rPr>
          <w:iCs/>
          <w:color w:val="0070C0"/>
        </w:rPr>
      </w:pPr>
      <w:r w:rsidRPr="0076307E">
        <w:rPr>
          <w:iCs/>
          <w:color w:val="0070C0"/>
        </w:rPr>
        <w:t xml:space="preserve">What influence do various stakeholders have? </w:t>
      </w:r>
    </w:p>
    <w:p w14:paraId="00660A89" w14:textId="77777777" w:rsidR="00EA64F5" w:rsidRPr="0076307E" w:rsidRDefault="00EA64F5" w:rsidP="00040B26">
      <w:pPr>
        <w:pStyle w:val="ListParagraph"/>
        <w:numPr>
          <w:ilvl w:val="0"/>
          <w:numId w:val="13"/>
        </w:numPr>
        <w:rPr>
          <w:iCs/>
          <w:color w:val="0070C0"/>
        </w:rPr>
      </w:pPr>
      <w:r w:rsidRPr="0076307E">
        <w:rPr>
          <w:iCs/>
          <w:color w:val="0070C0"/>
        </w:rPr>
        <w:t>Have they worked with projects/BAs before?</w:t>
      </w:r>
    </w:p>
    <w:p w14:paraId="65AEEAE1" w14:textId="77777777" w:rsidR="00EA64F5" w:rsidRPr="0076307E" w:rsidRDefault="00EA64F5" w:rsidP="00040B26">
      <w:pPr>
        <w:pStyle w:val="ListParagraph"/>
        <w:numPr>
          <w:ilvl w:val="0"/>
          <w:numId w:val="13"/>
        </w:numPr>
        <w:rPr>
          <w:iCs/>
          <w:color w:val="0070C0"/>
        </w:rPr>
      </w:pPr>
      <w:r w:rsidRPr="0076307E">
        <w:rPr>
          <w:iCs/>
          <w:color w:val="0070C0"/>
        </w:rPr>
        <w:t>When and how often should collaboration/communication occur? How (tools)?</w:t>
      </w:r>
    </w:p>
    <w:p w14:paraId="0275B407" w14:textId="77777777" w:rsidR="00EA64F5" w:rsidRPr="0076307E" w:rsidRDefault="00EA64F5" w:rsidP="00040B26">
      <w:pPr>
        <w:pStyle w:val="ListParagraph"/>
        <w:numPr>
          <w:ilvl w:val="0"/>
          <w:numId w:val="13"/>
        </w:numPr>
        <w:rPr>
          <w:iCs/>
          <w:color w:val="0070C0"/>
        </w:rPr>
      </w:pPr>
      <w:r w:rsidRPr="0076307E">
        <w:rPr>
          <w:iCs/>
          <w:color w:val="0070C0"/>
        </w:rPr>
        <w:t>Consider the information to be communicated: what, to whom, how, how often.</w:t>
      </w:r>
    </w:p>
    <w:p w14:paraId="78881CD3" w14:textId="77777777" w:rsidR="00EA64F5" w:rsidRPr="0076307E" w:rsidRDefault="00EA64F5" w:rsidP="00040B26">
      <w:pPr>
        <w:pStyle w:val="ListParagraph"/>
        <w:numPr>
          <w:ilvl w:val="0"/>
          <w:numId w:val="13"/>
        </w:numPr>
        <w:rPr>
          <w:iCs/>
          <w:color w:val="0070C0"/>
        </w:rPr>
      </w:pPr>
      <w:r w:rsidRPr="0076307E">
        <w:rPr>
          <w:iCs/>
          <w:color w:val="0070C0"/>
        </w:rPr>
        <w:t>How will you track stakeholders? Will you maintain a stakeholder list/registry/org chart/etc.? How will you leverage that tool to execute the BA strategy?</w:t>
      </w:r>
    </w:p>
    <w:p w14:paraId="18C6B1E9" w14:textId="77777777" w:rsidR="00EA64F5" w:rsidRPr="0076307E" w:rsidRDefault="00EA64F5" w:rsidP="00040B26">
      <w:pPr>
        <w:pStyle w:val="ListParagraph"/>
        <w:numPr>
          <w:ilvl w:val="0"/>
          <w:numId w:val="13"/>
        </w:numPr>
        <w:rPr>
          <w:iCs/>
          <w:color w:val="0070C0"/>
        </w:rPr>
      </w:pPr>
      <w:r w:rsidRPr="0076307E">
        <w:rPr>
          <w:iCs/>
          <w:color w:val="0070C0"/>
        </w:rPr>
        <w:t>Don’t be afraid to maintain a BA stakeholder list separate from the PM list if the PM list does not meet your needs.</w:t>
      </w:r>
    </w:p>
    <w:p w14:paraId="19A3E760" w14:textId="68BF2B0C" w:rsidR="00EA64F5" w:rsidRPr="0076307E" w:rsidRDefault="00EA64F5" w:rsidP="00040B26">
      <w:pPr>
        <w:pStyle w:val="ListParagraph"/>
        <w:numPr>
          <w:ilvl w:val="0"/>
          <w:numId w:val="13"/>
        </w:numPr>
        <w:rPr>
          <w:iCs/>
          <w:color w:val="0070C0"/>
        </w:rPr>
      </w:pPr>
      <w:r w:rsidRPr="0076307E">
        <w:rPr>
          <w:iCs/>
          <w:color w:val="0070C0"/>
        </w:rPr>
        <w:t xml:space="preserve">Consider whether you need to create a stand-alone communication plan to describe when &amp; how BA work will be </w:t>
      </w:r>
      <w:proofErr w:type="gramStart"/>
      <w:r w:rsidRPr="0076307E">
        <w:rPr>
          <w:iCs/>
          <w:color w:val="0070C0"/>
        </w:rPr>
        <w:t xml:space="preserve">communicated </w:t>
      </w:r>
      <w:r w:rsidR="0076307E" w:rsidRPr="0076307E">
        <w:rPr>
          <w:iCs/>
          <w:color w:val="0070C0"/>
        </w:rPr>
        <w:t>]</w:t>
      </w:r>
      <w:proofErr w:type="gramEnd"/>
    </w:p>
    <w:p w14:paraId="3FF01C66" w14:textId="79A76963" w:rsidR="00EA64F5" w:rsidRPr="00D83E95" w:rsidRDefault="00EA64F5" w:rsidP="00EA64F5">
      <w:pPr>
        <w:ind w:left="1440"/>
      </w:pPr>
      <w:r>
        <w:rPr>
          <w:iCs/>
          <w:color w:val="0070C0"/>
        </w:rPr>
        <w:t xml:space="preserve"> </w:t>
      </w:r>
    </w:p>
    <w:p w14:paraId="52061FDC" w14:textId="4836ED01" w:rsidR="00A323F2" w:rsidRDefault="00A323F2" w:rsidP="00A323F2">
      <w:pPr>
        <w:pStyle w:val="Heading2"/>
      </w:pPr>
      <w:bookmarkStart w:id="24" w:name="_Toc110598263"/>
      <w:r w:rsidRPr="00BE180B">
        <w:t>Team Communication</w:t>
      </w:r>
      <w:r w:rsidR="00F5711B">
        <w:t xml:space="preserve"> and Stakeholder Communication</w:t>
      </w:r>
      <w:bookmarkEnd w:id="24"/>
    </w:p>
    <w:p w14:paraId="32AA340F" w14:textId="0B384748" w:rsidR="00774E99" w:rsidRPr="0000475F" w:rsidRDefault="00774E99" w:rsidP="00774E99">
      <w:pPr>
        <w:ind w:left="1440"/>
        <w:rPr>
          <w:iCs/>
          <w:color w:val="0070C0"/>
        </w:rPr>
      </w:pPr>
      <w:r w:rsidRPr="0000475F">
        <w:rPr>
          <w:iCs/>
          <w:color w:val="0070C0"/>
        </w:rPr>
        <w:t>[</w:t>
      </w:r>
      <w:r w:rsidRPr="0076307E">
        <w:rPr>
          <w:iCs/>
          <w:color w:val="0070C0"/>
        </w:rPr>
        <w:t>Outline the expectations surrounding BA communication with members of the project team. Include information about frequency and method of communication, as well as formality</w:t>
      </w:r>
      <w:r w:rsidRPr="0076307E">
        <w:rPr>
          <w:color w:val="0070C0"/>
        </w:rPr>
        <w:t xml:space="preserve">. </w:t>
      </w:r>
      <w:r w:rsidR="00C77337" w:rsidRPr="0076307E">
        <w:rPr>
          <w:color w:val="0070C0"/>
        </w:rPr>
        <w:t>An example section is provided below in italics.]</w:t>
      </w:r>
    </w:p>
    <w:p w14:paraId="3C3BF81F" w14:textId="68D6E892" w:rsidR="00097D13" w:rsidRPr="00774E99" w:rsidRDefault="00097D13" w:rsidP="00A323F2">
      <w:pPr>
        <w:ind w:left="1440"/>
        <w:rPr>
          <w:i/>
          <w:iCs/>
        </w:rPr>
      </w:pPr>
      <w:r w:rsidRPr="00774E99">
        <w:rPr>
          <w:i/>
          <w:iCs/>
        </w:rPr>
        <w:t>Team communication</w:t>
      </w:r>
      <w:r w:rsidR="00362254" w:rsidRPr="00774E99">
        <w:rPr>
          <w:i/>
          <w:iCs/>
        </w:rPr>
        <w:t xml:space="preserve"> regarding analysis</w:t>
      </w:r>
      <w:r w:rsidRPr="00774E99">
        <w:rPr>
          <w:i/>
          <w:iCs/>
        </w:rPr>
        <w:t>, including</w:t>
      </w:r>
      <w:r w:rsidR="00362254" w:rsidRPr="00774E99">
        <w:rPr>
          <w:i/>
          <w:iCs/>
        </w:rPr>
        <w:t xml:space="preserve"> </w:t>
      </w:r>
      <w:r w:rsidRPr="00774E99">
        <w:rPr>
          <w:i/>
          <w:iCs/>
        </w:rPr>
        <w:t>communication between the</w:t>
      </w:r>
      <w:r w:rsidR="0008611F" w:rsidRPr="00774E99">
        <w:rPr>
          <w:i/>
          <w:iCs/>
        </w:rPr>
        <w:t xml:space="preserve"> </w:t>
      </w:r>
      <w:r w:rsidR="00645399" w:rsidRPr="00774E99">
        <w:rPr>
          <w:i/>
          <w:iCs/>
        </w:rPr>
        <w:t>BAs</w:t>
      </w:r>
      <w:r w:rsidRPr="00774E99">
        <w:rPr>
          <w:i/>
          <w:iCs/>
        </w:rPr>
        <w:t xml:space="preserve"> and the SMEs, will be primarily through email.</w:t>
      </w:r>
      <w:r w:rsidR="006A4F3C" w:rsidRPr="00774E99">
        <w:rPr>
          <w:i/>
          <w:iCs/>
        </w:rPr>
        <w:t xml:space="preserve"> Because the State has adopted a telework model</w:t>
      </w:r>
      <w:r w:rsidR="00727EC2" w:rsidRPr="00774E99">
        <w:rPr>
          <w:i/>
          <w:iCs/>
        </w:rPr>
        <w:t xml:space="preserve"> for </w:t>
      </w:r>
      <w:proofErr w:type="gramStart"/>
      <w:r w:rsidR="00727EC2" w:rsidRPr="00774E99">
        <w:rPr>
          <w:i/>
          <w:iCs/>
        </w:rPr>
        <w:t>the majority of</w:t>
      </w:r>
      <w:proofErr w:type="gramEnd"/>
      <w:r w:rsidR="00727EC2" w:rsidRPr="00774E99">
        <w:rPr>
          <w:i/>
          <w:iCs/>
        </w:rPr>
        <w:t xml:space="preserve"> the work week</w:t>
      </w:r>
      <w:r w:rsidR="00605278" w:rsidRPr="00774E99">
        <w:rPr>
          <w:i/>
          <w:iCs/>
        </w:rPr>
        <w:t xml:space="preserve">, </w:t>
      </w:r>
      <w:r w:rsidR="00CF51FC" w:rsidRPr="00774E99">
        <w:rPr>
          <w:i/>
          <w:iCs/>
        </w:rPr>
        <w:t xml:space="preserve">virtual meetings via </w:t>
      </w:r>
      <w:r w:rsidR="00D5428B" w:rsidRPr="00774E99">
        <w:rPr>
          <w:i/>
          <w:iCs/>
        </w:rPr>
        <w:t>Microsoft</w:t>
      </w:r>
      <w:r w:rsidR="00F337E1" w:rsidRPr="00774E99">
        <w:rPr>
          <w:i/>
          <w:iCs/>
        </w:rPr>
        <w:t xml:space="preserve"> Teams</w:t>
      </w:r>
      <w:r w:rsidR="00605278" w:rsidRPr="00774E99">
        <w:rPr>
          <w:i/>
          <w:iCs/>
        </w:rPr>
        <w:t xml:space="preserve"> will be used in lieu of </w:t>
      </w:r>
      <w:r w:rsidR="004B5CA4" w:rsidRPr="00774E99">
        <w:rPr>
          <w:i/>
          <w:iCs/>
        </w:rPr>
        <w:t>i</w:t>
      </w:r>
      <w:r w:rsidRPr="00774E99">
        <w:rPr>
          <w:i/>
          <w:iCs/>
        </w:rPr>
        <w:t>n-person communication</w:t>
      </w:r>
      <w:r w:rsidR="00605278" w:rsidRPr="00774E99">
        <w:rPr>
          <w:i/>
          <w:iCs/>
        </w:rPr>
        <w:t>s</w:t>
      </w:r>
      <w:r w:rsidRPr="00774E99">
        <w:rPr>
          <w:i/>
          <w:iCs/>
        </w:rPr>
        <w:t xml:space="preserve"> for </w:t>
      </w:r>
      <w:r w:rsidR="00F97894" w:rsidRPr="00774E99">
        <w:rPr>
          <w:i/>
          <w:iCs/>
        </w:rPr>
        <w:t xml:space="preserve">elicitation and </w:t>
      </w:r>
      <w:r w:rsidRPr="00774E99">
        <w:rPr>
          <w:i/>
          <w:iCs/>
        </w:rPr>
        <w:t xml:space="preserve">review and other working sessions. </w:t>
      </w:r>
      <w:r w:rsidR="00605278" w:rsidRPr="00774E99">
        <w:rPr>
          <w:i/>
          <w:iCs/>
        </w:rPr>
        <w:t>Other r</w:t>
      </w:r>
      <w:r w:rsidR="00362254" w:rsidRPr="00774E99">
        <w:rPr>
          <w:i/>
          <w:iCs/>
        </w:rPr>
        <w:t xml:space="preserve">emote attendance options will also be </w:t>
      </w:r>
      <w:r w:rsidR="00605278" w:rsidRPr="00774E99">
        <w:rPr>
          <w:i/>
          <w:iCs/>
        </w:rPr>
        <w:t xml:space="preserve">considered and </w:t>
      </w:r>
      <w:r w:rsidR="00362254" w:rsidRPr="00774E99">
        <w:rPr>
          <w:i/>
          <w:iCs/>
        </w:rPr>
        <w:t>provided</w:t>
      </w:r>
      <w:r w:rsidR="00605278" w:rsidRPr="00774E99">
        <w:rPr>
          <w:i/>
          <w:iCs/>
        </w:rPr>
        <w:t xml:space="preserve"> as appropriate</w:t>
      </w:r>
      <w:r w:rsidR="00362254" w:rsidRPr="00774E99">
        <w:rPr>
          <w:i/>
          <w:iCs/>
        </w:rPr>
        <w:t>.</w:t>
      </w:r>
      <w:r w:rsidR="00C97656" w:rsidRPr="00774E99">
        <w:rPr>
          <w:i/>
          <w:iCs/>
        </w:rPr>
        <w:t xml:space="preserve"> </w:t>
      </w:r>
      <w:r w:rsidR="006E6994" w:rsidRPr="00774E99">
        <w:rPr>
          <w:i/>
          <w:iCs/>
        </w:rPr>
        <w:t xml:space="preserve">Communication may occur in face-to-face meetings, but </w:t>
      </w:r>
      <w:r w:rsidR="000B1841" w:rsidRPr="00774E99">
        <w:rPr>
          <w:i/>
          <w:iCs/>
        </w:rPr>
        <w:t>these are not expected to be frequent due to the State’s telework model.</w:t>
      </w:r>
    </w:p>
    <w:p w14:paraId="2121F235" w14:textId="67D3A0E7" w:rsidR="00362254" w:rsidRDefault="008062B6" w:rsidP="00A323F2">
      <w:pPr>
        <w:ind w:left="1440"/>
      </w:pPr>
      <w:r w:rsidRPr="00774E99">
        <w:rPr>
          <w:i/>
          <w:iCs/>
        </w:rPr>
        <w:t xml:space="preserve">Agendas will be provided </w:t>
      </w:r>
      <w:r w:rsidR="00290090" w:rsidRPr="00774E99">
        <w:rPr>
          <w:i/>
          <w:iCs/>
        </w:rPr>
        <w:t>prior to meetings</w:t>
      </w:r>
      <w:r w:rsidRPr="00774E99">
        <w:rPr>
          <w:i/>
          <w:iCs/>
        </w:rPr>
        <w:t xml:space="preserve">. </w:t>
      </w:r>
      <w:r w:rsidR="00362254" w:rsidRPr="00774E99">
        <w:rPr>
          <w:i/>
          <w:iCs/>
        </w:rPr>
        <w:t xml:space="preserve">Following meetings and working sessions, minutes and/or follow-up communications will be distributed </w:t>
      </w:r>
      <w:r w:rsidR="00290090" w:rsidRPr="00774E99">
        <w:rPr>
          <w:i/>
          <w:iCs/>
        </w:rPr>
        <w:t xml:space="preserve">as soon as possible after </w:t>
      </w:r>
      <w:r w:rsidR="00231749" w:rsidRPr="00774E99">
        <w:rPr>
          <w:i/>
          <w:iCs/>
        </w:rPr>
        <w:t>the meeting or session</w:t>
      </w:r>
      <w:r w:rsidR="00362254">
        <w:t>.</w:t>
      </w:r>
    </w:p>
    <w:p w14:paraId="16DA64BD" w14:textId="2CCA43C4" w:rsidR="00A323F2" w:rsidRDefault="00A323F2" w:rsidP="00A323F2">
      <w:pPr>
        <w:pStyle w:val="Heading2"/>
      </w:pPr>
      <w:bookmarkStart w:id="25" w:name="_Toc110598264"/>
      <w:r w:rsidRPr="00BE180B">
        <w:lastRenderedPageBreak/>
        <w:t>Updates and Access</w:t>
      </w:r>
      <w:bookmarkEnd w:id="25"/>
    </w:p>
    <w:p w14:paraId="7A5C031C" w14:textId="25082BA8" w:rsidR="00C42A9C" w:rsidRPr="0076307E" w:rsidRDefault="00C42A9C" w:rsidP="00C42A9C">
      <w:pPr>
        <w:ind w:left="1440"/>
        <w:rPr>
          <w:iCs/>
          <w:color w:val="0070C0"/>
        </w:rPr>
      </w:pPr>
      <w:r w:rsidRPr="0076307E">
        <w:rPr>
          <w:iCs/>
          <w:color w:val="0070C0"/>
        </w:rPr>
        <w:t>[Outline how business analysis information will be shared with stakeholders, and what kind of updates stakeholders will receive regarding business analysis activities. Include information about where the documents will be stored</w:t>
      </w:r>
      <w:r w:rsidRPr="0076307E">
        <w:rPr>
          <w:color w:val="0070C0"/>
        </w:rPr>
        <w:t>.</w:t>
      </w:r>
      <w:r w:rsidR="00C77337" w:rsidRPr="0076307E">
        <w:rPr>
          <w:color w:val="0070C0"/>
        </w:rPr>
        <w:t xml:space="preserve"> An example section is provided below in italics.]</w:t>
      </w:r>
    </w:p>
    <w:p w14:paraId="484895E9" w14:textId="511D7215" w:rsidR="00517D77" w:rsidRPr="00C42A9C" w:rsidRDefault="002574FF" w:rsidP="00517D77">
      <w:pPr>
        <w:ind w:left="1440"/>
        <w:rPr>
          <w:i/>
          <w:iCs/>
        </w:rPr>
      </w:pPr>
      <w:r w:rsidRPr="00C42A9C">
        <w:rPr>
          <w:i/>
          <w:iCs/>
        </w:rPr>
        <w:t xml:space="preserve">Management of analysis </w:t>
      </w:r>
      <w:r w:rsidR="00517D77" w:rsidRPr="00C42A9C">
        <w:rPr>
          <w:i/>
          <w:iCs/>
        </w:rPr>
        <w:t xml:space="preserve">will be provided through </w:t>
      </w:r>
      <w:r w:rsidR="00235F96" w:rsidRPr="00C42A9C">
        <w:rPr>
          <w:i/>
          <w:iCs/>
        </w:rPr>
        <w:t>ad hoc</w:t>
      </w:r>
      <w:r w:rsidR="00517D77" w:rsidRPr="00C42A9C">
        <w:rPr>
          <w:i/>
          <w:iCs/>
        </w:rPr>
        <w:t xml:space="preserve"> meetings between the PBAL and the Project Manager. </w:t>
      </w:r>
      <w:r w:rsidR="00F97894" w:rsidRPr="00C42A9C">
        <w:rPr>
          <w:i/>
          <w:iCs/>
        </w:rPr>
        <w:t xml:space="preserve">This may be combined with existing project management meetings for purposes of efficiency. </w:t>
      </w:r>
      <w:r w:rsidR="005B5D4E" w:rsidRPr="00C42A9C">
        <w:rPr>
          <w:i/>
          <w:iCs/>
        </w:rPr>
        <w:t>Communication of analysis progress will be provided weekly</w:t>
      </w:r>
      <w:r w:rsidR="00BA192D" w:rsidRPr="00C42A9C">
        <w:rPr>
          <w:i/>
          <w:iCs/>
        </w:rPr>
        <w:t xml:space="preserve"> to the Project Manager, who will </w:t>
      </w:r>
      <w:r w:rsidR="00FF353F" w:rsidRPr="00C42A9C">
        <w:rPr>
          <w:i/>
          <w:iCs/>
        </w:rPr>
        <w:t xml:space="preserve">disseminate this information as part of </w:t>
      </w:r>
      <w:r w:rsidR="002F0ACE" w:rsidRPr="00C42A9C">
        <w:rPr>
          <w:i/>
          <w:iCs/>
        </w:rPr>
        <w:t xml:space="preserve">weekly and monthly </w:t>
      </w:r>
      <w:r w:rsidR="00FF353F" w:rsidRPr="00C42A9C">
        <w:rPr>
          <w:i/>
          <w:iCs/>
        </w:rPr>
        <w:t>project updates</w:t>
      </w:r>
      <w:r w:rsidR="005B5D4E" w:rsidRPr="00C42A9C">
        <w:rPr>
          <w:i/>
          <w:iCs/>
        </w:rPr>
        <w:t>.</w:t>
      </w:r>
    </w:p>
    <w:p w14:paraId="23ABDAEC" w14:textId="6D015A68" w:rsidR="00517D77" w:rsidRPr="00C42A9C" w:rsidRDefault="00517D77" w:rsidP="00517D77">
      <w:pPr>
        <w:ind w:left="1440"/>
        <w:rPr>
          <w:i/>
          <w:iCs/>
        </w:rPr>
      </w:pPr>
      <w:r w:rsidRPr="00C42A9C">
        <w:rPr>
          <w:i/>
          <w:iCs/>
        </w:rPr>
        <w:t xml:space="preserve">All artifacts, deliverables, and transitory collateral will be published to a project SharePoint </w:t>
      </w:r>
      <w:r w:rsidR="009A1C2C" w:rsidRPr="00C42A9C">
        <w:rPr>
          <w:i/>
          <w:iCs/>
        </w:rPr>
        <w:t xml:space="preserve">site </w:t>
      </w:r>
      <w:r w:rsidR="00235F96" w:rsidRPr="00C42A9C">
        <w:rPr>
          <w:i/>
          <w:iCs/>
        </w:rPr>
        <w:t xml:space="preserve">or </w:t>
      </w:r>
      <w:r w:rsidR="004809DE" w:rsidRPr="00C42A9C">
        <w:rPr>
          <w:i/>
          <w:iCs/>
        </w:rPr>
        <w:t>Azure DevOps (</w:t>
      </w:r>
      <w:r w:rsidR="00235F96" w:rsidRPr="00C42A9C">
        <w:rPr>
          <w:i/>
          <w:iCs/>
        </w:rPr>
        <w:t>ADO</w:t>
      </w:r>
      <w:r w:rsidR="004809DE" w:rsidRPr="00C42A9C">
        <w:rPr>
          <w:i/>
          <w:iCs/>
        </w:rPr>
        <w:t>)</w:t>
      </w:r>
      <w:r w:rsidR="00290090" w:rsidRPr="00C42A9C">
        <w:rPr>
          <w:i/>
          <w:iCs/>
        </w:rPr>
        <w:t xml:space="preserve"> with access being granted to appropriate stakeholders.</w:t>
      </w:r>
    </w:p>
    <w:p w14:paraId="14B8B092" w14:textId="12E6F42B" w:rsidR="002E6ADF" w:rsidRPr="00C42A9C" w:rsidRDefault="002E6ADF" w:rsidP="00517D77">
      <w:pPr>
        <w:ind w:left="1440"/>
        <w:rPr>
          <w:i/>
          <w:iCs/>
        </w:rPr>
      </w:pPr>
      <w:r w:rsidRPr="00C42A9C">
        <w:rPr>
          <w:i/>
          <w:iCs/>
        </w:rPr>
        <w:t xml:space="preserve">Updates to </w:t>
      </w:r>
      <w:r w:rsidR="004809DE" w:rsidRPr="00C42A9C">
        <w:rPr>
          <w:i/>
          <w:iCs/>
        </w:rPr>
        <w:t>deliverables</w:t>
      </w:r>
      <w:r w:rsidRPr="00C42A9C">
        <w:rPr>
          <w:i/>
          <w:iCs/>
        </w:rPr>
        <w:t xml:space="preserve"> may occur during the </w:t>
      </w:r>
      <w:r w:rsidR="00071CA6" w:rsidRPr="00C42A9C">
        <w:rPr>
          <w:i/>
          <w:iCs/>
        </w:rPr>
        <w:t>Design or other phases of the project and will be accommodated as appropriate</w:t>
      </w:r>
      <w:r w:rsidR="000646E1" w:rsidRPr="00C42A9C">
        <w:rPr>
          <w:i/>
          <w:iCs/>
        </w:rPr>
        <w:t>.</w:t>
      </w:r>
    </w:p>
    <w:p w14:paraId="5B85673A" w14:textId="393A6CB5" w:rsidR="00A323F2" w:rsidRDefault="00A323F2" w:rsidP="00A323F2">
      <w:pPr>
        <w:pStyle w:val="Heading2"/>
      </w:pPr>
      <w:bookmarkStart w:id="26" w:name="_Toc110598265"/>
      <w:r w:rsidRPr="00BE180B">
        <w:t>Escalation</w:t>
      </w:r>
      <w:bookmarkEnd w:id="26"/>
    </w:p>
    <w:p w14:paraId="63F26E70" w14:textId="4A33EE67" w:rsidR="00C42A9C" w:rsidRPr="0076307E" w:rsidRDefault="00C42A9C" w:rsidP="00E51199">
      <w:pPr>
        <w:ind w:left="1440"/>
        <w:rPr>
          <w:iCs/>
          <w:color w:val="0070C0"/>
        </w:rPr>
      </w:pPr>
      <w:bookmarkStart w:id="27" w:name="_Hlk480456437"/>
      <w:r w:rsidRPr="0076307E">
        <w:rPr>
          <w:iCs/>
          <w:color w:val="0070C0"/>
        </w:rPr>
        <w:t xml:space="preserve">[Outline </w:t>
      </w:r>
      <w:r w:rsidR="009A1C2E" w:rsidRPr="0076307E">
        <w:rPr>
          <w:iCs/>
          <w:color w:val="0070C0"/>
        </w:rPr>
        <w:t>the escalation path for issues and conflicts related to business analysis</w:t>
      </w:r>
      <w:r w:rsidR="009A1C2E" w:rsidRPr="0076307E">
        <w:rPr>
          <w:color w:val="0070C0"/>
        </w:rPr>
        <w:t xml:space="preserve">. </w:t>
      </w:r>
      <w:r w:rsidR="00C77337" w:rsidRPr="0076307E">
        <w:rPr>
          <w:color w:val="0070C0"/>
        </w:rPr>
        <w:t>An example section is provided below in italics</w:t>
      </w:r>
      <w:r w:rsidR="009A1C2E" w:rsidRPr="0076307E">
        <w:rPr>
          <w:iCs/>
          <w:color w:val="0070C0"/>
        </w:rPr>
        <w:t>.]</w:t>
      </w:r>
      <w:r w:rsidRPr="0076307E">
        <w:rPr>
          <w:iCs/>
          <w:color w:val="0070C0"/>
        </w:rPr>
        <w:t xml:space="preserve"> </w:t>
      </w:r>
    </w:p>
    <w:p w14:paraId="5779BF26" w14:textId="0F41A20C" w:rsidR="00E51199" w:rsidRPr="009A1C2E" w:rsidRDefault="00E80A4C" w:rsidP="00E51199">
      <w:pPr>
        <w:ind w:left="1440"/>
        <w:rPr>
          <w:i/>
          <w:iCs/>
        </w:rPr>
      </w:pPr>
      <w:r w:rsidRPr="009A1C2E">
        <w:rPr>
          <w:i/>
          <w:iCs/>
        </w:rPr>
        <w:t>Issues, conflicts, and risks</w:t>
      </w:r>
      <w:r w:rsidR="00B439D7" w:rsidRPr="009A1C2E">
        <w:rPr>
          <w:i/>
          <w:iCs/>
        </w:rPr>
        <w:t xml:space="preserve"> related to business analysis</w:t>
      </w:r>
      <w:r w:rsidRPr="009A1C2E">
        <w:rPr>
          <w:i/>
          <w:iCs/>
        </w:rPr>
        <w:t xml:space="preserve"> that arise will be communicated to the </w:t>
      </w:r>
      <w:r w:rsidR="00B439D7" w:rsidRPr="009A1C2E">
        <w:rPr>
          <w:i/>
          <w:iCs/>
        </w:rPr>
        <w:t>Project Manager and</w:t>
      </w:r>
      <w:r w:rsidRPr="009A1C2E">
        <w:rPr>
          <w:i/>
          <w:iCs/>
        </w:rPr>
        <w:t xml:space="preserve"> the </w:t>
      </w:r>
      <w:r w:rsidR="008B6F86" w:rsidRPr="009A1C2E">
        <w:rPr>
          <w:i/>
          <w:iCs/>
        </w:rPr>
        <w:t>PBAL</w:t>
      </w:r>
      <w:r w:rsidRPr="009A1C2E">
        <w:rPr>
          <w:i/>
          <w:iCs/>
        </w:rPr>
        <w:t xml:space="preserve">. </w:t>
      </w:r>
      <w:r w:rsidR="00E275D9" w:rsidRPr="009A1C2E">
        <w:rPr>
          <w:i/>
          <w:iCs/>
        </w:rPr>
        <w:t xml:space="preserve">Issues related to the </w:t>
      </w:r>
      <w:r w:rsidR="008B6F86" w:rsidRPr="009A1C2E">
        <w:rPr>
          <w:i/>
          <w:iCs/>
        </w:rPr>
        <w:t>business analysis</w:t>
      </w:r>
      <w:r w:rsidR="00E275D9" w:rsidRPr="009A1C2E">
        <w:rPr>
          <w:i/>
          <w:iCs/>
        </w:rPr>
        <w:t xml:space="preserve"> approach, governance</w:t>
      </w:r>
      <w:r w:rsidR="00B439D7" w:rsidRPr="009A1C2E">
        <w:rPr>
          <w:i/>
          <w:iCs/>
        </w:rPr>
        <w:t>,</w:t>
      </w:r>
      <w:r w:rsidR="00E275D9" w:rsidRPr="009A1C2E">
        <w:rPr>
          <w:i/>
          <w:iCs/>
        </w:rPr>
        <w:t xml:space="preserve"> and any deliverables outlined in this document will be addressed </w:t>
      </w:r>
      <w:r w:rsidR="0027790C" w:rsidRPr="009A1C2E">
        <w:rPr>
          <w:i/>
          <w:iCs/>
        </w:rPr>
        <w:t>by the PBAL</w:t>
      </w:r>
      <w:r w:rsidR="00E275D9" w:rsidRPr="009A1C2E">
        <w:rPr>
          <w:i/>
          <w:iCs/>
        </w:rPr>
        <w:t xml:space="preserve"> with the assistance of the </w:t>
      </w:r>
      <w:r w:rsidR="0051660E" w:rsidRPr="009A1C2E">
        <w:rPr>
          <w:i/>
          <w:iCs/>
        </w:rPr>
        <w:t xml:space="preserve">Project Manager and </w:t>
      </w:r>
      <w:r w:rsidR="00D80233" w:rsidRPr="009A1C2E">
        <w:rPr>
          <w:i/>
          <w:iCs/>
        </w:rPr>
        <w:t>IT Project Portfolio Manager</w:t>
      </w:r>
      <w:r w:rsidR="00E275D9" w:rsidRPr="009A1C2E">
        <w:rPr>
          <w:i/>
          <w:iCs/>
        </w:rPr>
        <w:t xml:space="preserve"> when applicable.  </w:t>
      </w:r>
    </w:p>
    <w:p w14:paraId="477A30FE" w14:textId="77777777" w:rsidR="009A1C2E" w:rsidRDefault="009A1C2E">
      <w:pPr>
        <w:rPr>
          <w:rFonts w:ascii="Calibri" w:eastAsiaTheme="majorEastAsia" w:hAnsi="Calibri" w:cstheme="majorBidi"/>
          <w:b/>
          <w:bCs/>
          <w:sz w:val="26"/>
          <w:szCs w:val="28"/>
        </w:rPr>
      </w:pPr>
      <w:bookmarkStart w:id="28" w:name="_Toc481072849"/>
      <w:bookmarkStart w:id="29" w:name="_Toc481072953"/>
      <w:bookmarkStart w:id="30" w:name="_Toc481073501"/>
      <w:bookmarkStart w:id="31" w:name="_Toc481590367"/>
      <w:bookmarkStart w:id="32" w:name="_Toc481590896"/>
      <w:bookmarkEnd w:id="27"/>
      <w:bookmarkEnd w:id="28"/>
      <w:bookmarkEnd w:id="29"/>
      <w:bookmarkEnd w:id="30"/>
      <w:bookmarkEnd w:id="31"/>
      <w:bookmarkEnd w:id="32"/>
      <w:r>
        <w:br w:type="page"/>
      </w:r>
    </w:p>
    <w:p w14:paraId="63873119" w14:textId="366E7B3A" w:rsidR="006123BA" w:rsidRPr="00F1372F" w:rsidRDefault="004654BF" w:rsidP="00F1235F">
      <w:pPr>
        <w:pStyle w:val="Heading1"/>
      </w:pPr>
      <w:bookmarkStart w:id="33" w:name="_Toc110598266"/>
      <w:r>
        <w:lastRenderedPageBreak/>
        <w:t>BA Governance and Decision Making</w:t>
      </w:r>
      <w:bookmarkEnd w:id="23"/>
      <w:bookmarkEnd w:id="33"/>
    </w:p>
    <w:p w14:paraId="04E261BA" w14:textId="1F6DCEC6" w:rsidR="00C607E9" w:rsidRDefault="006123BA" w:rsidP="00A323F2">
      <w:pPr>
        <w:ind w:left="522"/>
      </w:pPr>
      <w:r>
        <w:t xml:space="preserve">The purpose of this </w:t>
      </w:r>
      <w:r w:rsidR="004654BF">
        <w:t>section</w:t>
      </w:r>
      <w:r>
        <w:t xml:space="preserve"> is to define how decisions are made about </w:t>
      </w:r>
      <w:r w:rsidR="004654BF">
        <w:t xml:space="preserve">analysis, </w:t>
      </w:r>
      <w:r>
        <w:t>requirements</w:t>
      </w:r>
      <w:r w:rsidR="004654BF">
        <w:t>,</w:t>
      </w:r>
      <w:r>
        <w:t xml:space="preserve"> and business models for </w:t>
      </w:r>
      <w:r w:rsidRPr="000D7FD1">
        <w:t xml:space="preserve">the </w:t>
      </w:r>
      <w:r w:rsidR="006409D9" w:rsidRPr="001968D9">
        <w:rPr>
          <w:color w:val="FF0000"/>
        </w:rPr>
        <w:t xml:space="preserve">&lt;Project Name&gt; </w:t>
      </w:r>
      <w:r w:rsidR="00081506">
        <w:t xml:space="preserve">project. </w:t>
      </w:r>
      <w:r>
        <w:t>This includes reviews, change control, approvals, and prioritization. This governance approach identifies the decision makers, process, and information required for decisions to be made. This governance approach also describes how approvals and prioritization decisions are made for the requirements and business models.</w:t>
      </w:r>
      <w:r w:rsidR="00283BF9">
        <w:t xml:space="preserve"> </w:t>
      </w:r>
    </w:p>
    <w:p w14:paraId="5B8F7A93" w14:textId="77777777" w:rsidR="006123BA" w:rsidRDefault="006123BA" w:rsidP="004654BF">
      <w:pPr>
        <w:pStyle w:val="Heading2"/>
      </w:pPr>
      <w:bookmarkStart w:id="34" w:name="_Toc464206818"/>
      <w:bookmarkStart w:id="35" w:name="_Toc110598267"/>
      <w:r>
        <w:t>Decision Making</w:t>
      </w:r>
      <w:bookmarkEnd w:id="34"/>
      <w:bookmarkEnd w:id="35"/>
    </w:p>
    <w:p w14:paraId="1DBDF244" w14:textId="7E2F67F1" w:rsidR="00E32A02" w:rsidRPr="0076307E" w:rsidRDefault="00E32A02" w:rsidP="00E32A02">
      <w:pPr>
        <w:ind w:left="1440"/>
        <w:rPr>
          <w:color w:val="0070C0"/>
        </w:rPr>
      </w:pPr>
      <w:bookmarkStart w:id="36" w:name="_Hlk496788620"/>
      <w:bookmarkStart w:id="37" w:name="_Toc464206819"/>
      <w:r w:rsidRPr="0076307E">
        <w:rPr>
          <w:color w:val="0070C0"/>
        </w:rPr>
        <w:t xml:space="preserve">[Identify the stakeholders responsible for governance of BA activities and deliverables. Consider: Who will review the deliverables (the whole team, select stakeholders) and how (dedicated team review, email, in the native application, etc.)? Will requirements and/or other models be prioritized? If so, by who, and using what methodology? How will prioritization be documented? How does the overall BA approach impact prioritization (e.g., will there be a backlog that is prioritized each sprint)? </w:t>
      </w:r>
      <w:r w:rsidR="00911E83" w:rsidRPr="0076307E">
        <w:rPr>
          <w:color w:val="0070C0"/>
        </w:rPr>
        <w:t>An example section is provided below in italics.]</w:t>
      </w:r>
    </w:p>
    <w:p w14:paraId="711DE2F2" w14:textId="77791384" w:rsidR="000D7FD1" w:rsidRPr="00613E3D" w:rsidRDefault="00013D4C" w:rsidP="000D7FD1">
      <w:pPr>
        <w:ind w:left="1440"/>
        <w:rPr>
          <w:i/>
          <w:iCs/>
        </w:rPr>
      </w:pPr>
      <w:r w:rsidRPr="00613E3D">
        <w:rPr>
          <w:i/>
          <w:iCs/>
        </w:rPr>
        <w:t xml:space="preserve">The project </w:t>
      </w:r>
      <w:r w:rsidR="00087C5A" w:rsidRPr="00613E3D">
        <w:rPr>
          <w:i/>
          <w:iCs/>
        </w:rPr>
        <w:t>sponsor</w:t>
      </w:r>
      <w:r w:rsidRPr="00613E3D">
        <w:rPr>
          <w:i/>
          <w:iCs/>
        </w:rPr>
        <w:t xml:space="preserve"> </w:t>
      </w:r>
      <w:r w:rsidR="003E0DAB" w:rsidRPr="00613E3D">
        <w:rPr>
          <w:i/>
          <w:iCs/>
        </w:rPr>
        <w:t xml:space="preserve">has </w:t>
      </w:r>
      <w:r w:rsidR="00B171F7" w:rsidRPr="00613E3D">
        <w:rPr>
          <w:i/>
          <w:iCs/>
        </w:rPr>
        <w:t>ultimate</w:t>
      </w:r>
      <w:r w:rsidRPr="00613E3D">
        <w:rPr>
          <w:i/>
          <w:iCs/>
        </w:rPr>
        <w:t xml:space="preserve"> decision-making authority over the </w:t>
      </w:r>
      <w:r w:rsidR="00331309" w:rsidRPr="00613E3D">
        <w:rPr>
          <w:i/>
          <w:iCs/>
        </w:rPr>
        <w:t xml:space="preserve">project </w:t>
      </w:r>
      <w:r w:rsidRPr="00613E3D">
        <w:rPr>
          <w:i/>
          <w:iCs/>
        </w:rPr>
        <w:t>scope</w:t>
      </w:r>
      <w:r w:rsidR="00331309" w:rsidRPr="00613E3D">
        <w:rPr>
          <w:i/>
          <w:iCs/>
        </w:rPr>
        <w:t xml:space="preserve">. </w:t>
      </w:r>
      <w:r w:rsidR="00DD67E8" w:rsidRPr="00613E3D">
        <w:rPr>
          <w:i/>
          <w:iCs/>
        </w:rPr>
        <w:t xml:space="preserve">Approval of all business analysis models is the responsibility of the business lead. </w:t>
      </w:r>
      <w:r w:rsidR="00B171F7" w:rsidRPr="00613E3D">
        <w:rPr>
          <w:i/>
          <w:iCs/>
        </w:rPr>
        <w:t xml:space="preserve">Prior to official approval, all appropriate </w:t>
      </w:r>
      <w:r w:rsidR="00F375EE" w:rsidRPr="00613E3D">
        <w:rPr>
          <w:i/>
          <w:iCs/>
        </w:rPr>
        <w:t>stakeholders</w:t>
      </w:r>
      <w:r w:rsidR="00B171F7" w:rsidRPr="00613E3D">
        <w:rPr>
          <w:i/>
          <w:iCs/>
        </w:rPr>
        <w:t xml:space="preserve"> will review the models and provide feedback within </w:t>
      </w:r>
      <w:r w:rsidR="00F73945" w:rsidRPr="00613E3D">
        <w:rPr>
          <w:i/>
          <w:iCs/>
        </w:rPr>
        <w:t>five</w:t>
      </w:r>
      <w:r w:rsidR="00B171F7" w:rsidRPr="00613E3D">
        <w:rPr>
          <w:i/>
          <w:iCs/>
        </w:rPr>
        <w:t xml:space="preserve"> business days. </w:t>
      </w:r>
      <w:r w:rsidR="00BD4BE4" w:rsidRPr="00613E3D">
        <w:rPr>
          <w:i/>
          <w:iCs/>
        </w:rPr>
        <w:t xml:space="preserve">Feedback will be consolidated and distributed by </w:t>
      </w:r>
      <w:r w:rsidR="009A039C" w:rsidRPr="00613E3D">
        <w:rPr>
          <w:i/>
          <w:iCs/>
        </w:rPr>
        <w:t>a</w:t>
      </w:r>
      <w:r w:rsidR="00BD4BE4" w:rsidRPr="00613E3D">
        <w:rPr>
          <w:i/>
          <w:iCs/>
        </w:rPr>
        <w:t xml:space="preserve"> business analyst, who will facilitate review and disposition with the business lead</w:t>
      </w:r>
      <w:r w:rsidR="00D949B4" w:rsidRPr="00613E3D">
        <w:rPr>
          <w:i/>
          <w:iCs/>
        </w:rPr>
        <w:t xml:space="preserve"> through either formal meetings or via email, as appropriate</w:t>
      </w:r>
      <w:r w:rsidR="00BD4BE4" w:rsidRPr="00613E3D">
        <w:rPr>
          <w:i/>
          <w:iCs/>
        </w:rPr>
        <w:t xml:space="preserve">. </w:t>
      </w:r>
    </w:p>
    <w:p w14:paraId="7C593240" w14:textId="77777777" w:rsidR="006123BA" w:rsidRDefault="006123BA" w:rsidP="004654BF">
      <w:pPr>
        <w:pStyle w:val="Heading2"/>
      </w:pPr>
      <w:bookmarkStart w:id="38" w:name="_Toc110598268"/>
      <w:bookmarkEnd w:id="36"/>
      <w:r>
        <w:t>Change Control</w:t>
      </w:r>
      <w:bookmarkEnd w:id="37"/>
      <w:bookmarkEnd w:id="38"/>
    </w:p>
    <w:p w14:paraId="4F855B3A" w14:textId="5B2D6D89" w:rsidR="005971C4" w:rsidRPr="0076307E" w:rsidRDefault="005971C4" w:rsidP="005971C4">
      <w:pPr>
        <w:ind w:left="1440"/>
        <w:rPr>
          <w:color w:val="0070C0"/>
        </w:rPr>
      </w:pPr>
      <w:bookmarkStart w:id="39" w:name="_Toc464206820"/>
      <w:r w:rsidRPr="0076307E">
        <w:rPr>
          <w:color w:val="0070C0"/>
        </w:rPr>
        <w:t xml:space="preserve">[Describe the change control process for approved deliverables. Who has the authority to initiate a change? What factors will be considered when approving/rejecting a change? Can a change be made at any time, or are there time gates? </w:t>
      </w:r>
      <w:r w:rsidR="00C77DAA" w:rsidRPr="0076307E">
        <w:rPr>
          <w:color w:val="0070C0"/>
        </w:rPr>
        <w:t>An example section is provided below in italics</w:t>
      </w:r>
      <w:r w:rsidR="0076307E" w:rsidRPr="0076307E">
        <w:rPr>
          <w:color w:val="0070C0"/>
        </w:rPr>
        <w:t>.]</w:t>
      </w:r>
    </w:p>
    <w:p w14:paraId="2DAE40E6" w14:textId="24EDB845" w:rsidR="00376CEE" w:rsidRPr="005971C4" w:rsidRDefault="00376CEE" w:rsidP="00376CEE">
      <w:pPr>
        <w:ind w:left="1440"/>
        <w:rPr>
          <w:i/>
          <w:iCs/>
        </w:rPr>
      </w:pPr>
      <w:r w:rsidRPr="005971C4">
        <w:rPr>
          <w:i/>
          <w:iCs/>
        </w:rPr>
        <w:t xml:space="preserve">The </w:t>
      </w:r>
      <w:r w:rsidR="00123004" w:rsidRPr="005971C4">
        <w:rPr>
          <w:i/>
          <w:iCs/>
        </w:rPr>
        <w:t>BA</w:t>
      </w:r>
      <w:r w:rsidR="00AF017D" w:rsidRPr="005971C4">
        <w:rPr>
          <w:i/>
          <w:iCs/>
        </w:rPr>
        <w:t>s</w:t>
      </w:r>
      <w:r w:rsidR="00123004" w:rsidRPr="005971C4">
        <w:rPr>
          <w:i/>
          <w:iCs/>
        </w:rPr>
        <w:t xml:space="preserve"> </w:t>
      </w:r>
      <w:r w:rsidRPr="005971C4">
        <w:rPr>
          <w:i/>
          <w:iCs/>
        </w:rPr>
        <w:t xml:space="preserve">will be responsible for overseeing the change control process for analysis deliverables. </w:t>
      </w:r>
      <w:r w:rsidR="00E8152F" w:rsidRPr="005971C4">
        <w:rPr>
          <w:i/>
          <w:iCs/>
        </w:rPr>
        <w:t xml:space="preserve">The business lead will be responsible for the final decision to accept or reject any changes. </w:t>
      </w:r>
      <w:r w:rsidRPr="005971C4">
        <w:rPr>
          <w:i/>
          <w:iCs/>
        </w:rPr>
        <w:t xml:space="preserve">This will include any updates or alterations to </w:t>
      </w:r>
      <w:r w:rsidR="00927AD5" w:rsidRPr="005971C4">
        <w:rPr>
          <w:i/>
          <w:iCs/>
        </w:rPr>
        <w:t xml:space="preserve">approved </w:t>
      </w:r>
      <w:r w:rsidRPr="005971C4">
        <w:rPr>
          <w:i/>
          <w:iCs/>
        </w:rPr>
        <w:t xml:space="preserve">business analysis deliverables as requested by the business department delegates and SMEs.  The </w:t>
      </w:r>
      <w:r w:rsidR="00D56944" w:rsidRPr="005971C4">
        <w:rPr>
          <w:i/>
          <w:iCs/>
        </w:rPr>
        <w:t>PBAL</w:t>
      </w:r>
      <w:r w:rsidRPr="005971C4">
        <w:rPr>
          <w:i/>
          <w:iCs/>
        </w:rPr>
        <w:t xml:space="preserve"> will </w:t>
      </w:r>
      <w:r w:rsidR="009C1192" w:rsidRPr="005971C4">
        <w:rPr>
          <w:i/>
          <w:iCs/>
        </w:rPr>
        <w:t>consider</w:t>
      </w:r>
      <w:r w:rsidRPr="005971C4">
        <w:rPr>
          <w:i/>
          <w:iCs/>
        </w:rPr>
        <w:t xml:space="preserve"> the cause and effect of the requested changes for the following:</w:t>
      </w:r>
    </w:p>
    <w:p w14:paraId="10FC73BA" w14:textId="77777777" w:rsidR="00376CEE" w:rsidRPr="005971C4" w:rsidRDefault="00376CEE" w:rsidP="00CA37E0">
      <w:pPr>
        <w:pStyle w:val="ListParagraph"/>
      </w:pPr>
      <w:r w:rsidRPr="005971C4">
        <w:t>Cost and time estimates: for each area affected by the proposed change, the expected cost of the change is estimated.</w:t>
      </w:r>
    </w:p>
    <w:p w14:paraId="3FF05494" w14:textId="36FE1709" w:rsidR="00376CEE" w:rsidRPr="005971C4" w:rsidRDefault="00376CEE" w:rsidP="00CA37E0">
      <w:pPr>
        <w:pStyle w:val="ListParagraph"/>
      </w:pPr>
      <w:r w:rsidRPr="005971C4">
        <w:t>Benefits: an explanation from the change requester of how the change aligns with the initiative and business objectives to show how the change adds value. Benefits considered include both financial benefits and tactical benefits such as implications to scope, time, cost, quality, and resources.</w:t>
      </w:r>
    </w:p>
    <w:p w14:paraId="01E9797A" w14:textId="11146AF0" w:rsidR="00376CEE" w:rsidRPr="005971C4" w:rsidRDefault="00C85662" w:rsidP="00CA37E0">
      <w:pPr>
        <w:pStyle w:val="ListParagraph"/>
      </w:pPr>
      <w:r w:rsidRPr="005971C4">
        <w:lastRenderedPageBreak/>
        <w:t>Risks: the</w:t>
      </w:r>
      <w:r w:rsidR="00376CEE" w:rsidRPr="005971C4">
        <w:t xml:space="preserve"> risks to the initiative, the solution, or business objectives i</w:t>
      </w:r>
      <w:r w:rsidR="008062B6" w:rsidRPr="005971C4">
        <w:t>n going forward with the change; alternately, the risk of not moving forward with the change.</w:t>
      </w:r>
    </w:p>
    <w:p w14:paraId="74E5EA46" w14:textId="4A923E37" w:rsidR="00376CEE" w:rsidRPr="005971C4" w:rsidRDefault="00376CEE" w:rsidP="00CA37E0">
      <w:pPr>
        <w:pStyle w:val="ListParagraph"/>
      </w:pPr>
      <w:r w:rsidRPr="005971C4">
        <w:t xml:space="preserve">Priority: the level of importance of the change relative to other factors such as </w:t>
      </w:r>
      <w:r w:rsidR="00036143" w:rsidRPr="005971C4">
        <w:t xml:space="preserve">initiative and business </w:t>
      </w:r>
      <w:r w:rsidRPr="005971C4">
        <w:t>objectives, regulatory compliance requirements, and stakeholder needs.</w:t>
      </w:r>
    </w:p>
    <w:p w14:paraId="33597F09" w14:textId="3298703D" w:rsidR="00376CEE" w:rsidRPr="005971C4" w:rsidRDefault="00376CEE" w:rsidP="00376CEE">
      <w:pPr>
        <w:ind w:left="1440"/>
        <w:rPr>
          <w:i/>
          <w:iCs/>
        </w:rPr>
      </w:pPr>
      <w:r w:rsidRPr="005971C4">
        <w:rPr>
          <w:i/>
          <w:iCs/>
        </w:rPr>
        <w:t xml:space="preserve">If there is a change needed to a </w:t>
      </w:r>
      <w:r w:rsidR="00C53F82" w:rsidRPr="005971C4">
        <w:rPr>
          <w:i/>
          <w:iCs/>
        </w:rPr>
        <w:t>Business</w:t>
      </w:r>
      <w:r w:rsidRPr="005971C4">
        <w:rPr>
          <w:i/>
          <w:iCs/>
        </w:rPr>
        <w:t xml:space="preserve"> Analysis deliverable template, the</w:t>
      </w:r>
      <w:r w:rsidR="00290090" w:rsidRPr="005971C4">
        <w:rPr>
          <w:i/>
          <w:iCs/>
        </w:rPr>
        <w:t xml:space="preserve"> project </w:t>
      </w:r>
      <w:r w:rsidR="009F345A" w:rsidRPr="005971C4">
        <w:rPr>
          <w:i/>
          <w:iCs/>
        </w:rPr>
        <w:t>BA</w:t>
      </w:r>
      <w:r w:rsidR="00A36EC4" w:rsidRPr="005971C4">
        <w:rPr>
          <w:i/>
          <w:iCs/>
        </w:rPr>
        <w:t>s</w:t>
      </w:r>
      <w:r w:rsidRPr="005971C4">
        <w:rPr>
          <w:i/>
          <w:iCs/>
        </w:rPr>
        <w:t xml:space="preserve"> will confer with the </w:t>
      </w:r>
      <w:r w:rsidR="00135C8A" w:rsidRPr="005971C4">
        <w:rPr>
          <w:i/>
          <w:iCs/>
        </w:rPr>
        <w:t>PBAL</w:t>
      </w:r>
      <w:r w:rsidRPr="005971C4">
        <w:rPr>
          <w:i/>
          <w:iCs/>
        </w:rPr>
        <w:t xml:space="preserve">. The </w:t>
      </w:r>
      <w:r w:rsidR="00135C8A" w:rsidRPr="005971C4">
        <w:rPr>
          <w:i/>
          <w:iCs/>
        </w:rPr>
        <w:t>PBAL</w:t>
      </w:r>
      <w:r w:rsidR="00D80233" w:rsidRPr="005971C4">
        <w:rPr>
          <w:i/>
          <w:iCs/>
        </w:rPr>
        <w:t xml:space="preserve"> </w:t>
      </w:r>
      <w:r w:rsidRPr="005971C4">
        <w:rPr>
          <w:i/>
          <w:iCs/>
        </w:rPr>
        <w:t xml:space="preserve">will determine if the change should or can be made. </w:t>
      </w:r>
    </w:p>
    <w:p w14:paraId="1633B660" w14:textId="5A225EA7" w:rsidR="006123BA" w:rsidRDefault="006123BA" w:rsidP="004654BF">
      <w:pPr>
        <w:pStyle w:val="Heading2"/>
      </w:pPr>
      <w:bookmarkStart w:id="40" w:name="_Toc110598269"/>
      <w:r>
        <w:t>Approvals</w:t>
      </w:r>
      <w:bookmarkEnd w:id="39"/>
      <w:bookmarkEnd w:id="40"/>
    </w:p>
    <w:p w14:paraId="55A04230" w14:textId="61ACAE21" w:rsidR="00DF6770" w:rsidRPr="0076307E" w:rsidRDefault="00DF6770" w:rsidP="00DF6770">
      <w:pPr>
        <w:ind w:left="1440"/>
        <w:rPr>
          <w:color w:val="0070C0"/>
        </w:rPr>
      </w:pPr>
      <w:r w:rsidRPr="0076307E">
        <w:rPr>
          <w:color w:val="0070C0"/>
        </w:rPr>
        <w:t xml:space="preserve">[Describe the approval process for the deliverables. How will they be approved, and by whom? Will there be a formal or informal process? Does this align with the overall methodology? </w:t>
      </w:r>
      <w:r w:rsidR="00756939" w:rsidRPr="0076307E">
        <w:rPr>
          <w:color w:val="0070C0"/>
        </w:rPr>
        <w:t>An example section is provided below</w:t>
      </w:r>
      <w:r w:rsidR="0076307E" w:rsidRPr="0076307E">
        <w:rPr>
          <w:color w:val="0070C0"/>
        </w:rPr>
        <w:t xml:space="preserve"> in italics</w:t>
      </w:r>
      <w:r w:rsidR="00756939" w:rsidRPr="0076307E">
        <w:rPr>
          <w:color w:val="0070C0"/>
        </w:rPr>
        <w:t>.</w:t>
      </w:r>
      <w:r w:rsidRPr="0076307E">
        <w:rPr>
          <w:color w:val="0070C0"/>
        </w:rPr>
        <w:t xml:space="preserve">] </w:t>
      </w:r>
    </w:p>
    <w:p w14:paraId="27BA1D86" w14:textId="096D7CB4" w:rsidR="003957A5" w:rsidRPr="00AC29D6" w:rsidRDefault="0058307A" w:rsidP="003957A5">
      <w:pPr>
        <w:ind w:left="1440"/>
        <w:rPr>
          <w:i/>
          <w:iCs/>
        </w:rPr>
      </w:pPr>
      <w:r w:rsidRPr="00AC29D6">
        <w:rPr>
          <w:i/>
          <w:iCs/>
        </w:rPr>
        <w:t xml:space="preserve">Models managed outside of ADO (i.e., stand-alone </w:t>
      </w:r>
      <w:r w:rsidR="003957A5" w:rsidRPr="00AC29D6">
        <w:rPr>
          <w:i/>
          <w:iCs/>
        </w:rPr>
        <w:t>deliverables</w:t>
      </w:r>
      <w:r w:rsidRPr="00AC29D6">
        <w:rPr>
          <w:i/>
          <w:iCs/>
        </w:rPr>
        <w:t>)</w:t>
      </w:r>
      <w:r w:rsidR="003957A5" w:rsidRPr="00AC29D6">
        <w:rPr>
          <w:i/>
          <w:iCs/>
        </w:rPr>
        <w:t xml:space="preserve"> will have official sign off </w:t>
      </w:r>
      <w:r w:rsidR="00FB3BB3" w:rsidRPr="00AC29D6">
        <w:rPr>
          <w:i/>
          <w:iCs/>
        </w:rPr>
        <w:t>u</w:t>
      </w:r>
      <w:r w:rsidR="0073644B" w:rsidRPr="00AC29D6">
        <w:rPr>
          <w:i/>
          <w:iCs/>
        </w:rPr>
        <w:t xml:space="preserve">sing </w:t>
      </w:r>
      <w:r w:rsidR="00855A26" w:rsidRPr="00AC29D6">
        <w:rPr>
          <w:i/>
          <w:iCs/>
        </w:rPr>
        <w:t>DocuSign</w:t>
      </w:r>
      <w:r w:rsidR="00106388" w:rsidRPr="00AC29D6">
        <w:rPr>
          <w:i/>
          <w:iCs/>
        </w:rPr>
        <w:t xml:space="preserve"> </w:t>
      </w:r>
      <w:r w:rsidR="0073644B" w:rsidRPr="00AC29D6">
        <w:rPr>
          <w:i/>
          <w:iCs/>
        </w:rPr>
        <w:t>a</w:t>
      </w:r>
      <w:r w:rsidR="00106388" w:rsidRPr="00AC29D6">
        <w:rPr>
          <w:i/>
          <w:iCs/>
        </w:rPr>
        <w:t>s the electronic signatory product</w:t>
      </w:r>
      <w:r w:rsidR="00B47DE2" w:rsidRPr="00AC29D6">
        <w:rPr>
          <w:i/>
          <w:iCs/>
        </w:rPr>
        <w:t xml:space="preserve">. </w:t>
      </w:r>
      <w:r w:rsidR="003957A5" w:rsidRPr="00AC29D6">
        <w:rPr>
          <w:i/>
          <w:iCs/>
        </w:rPr>
        <w:t xml:space="preserve">Sign-off confirms the signee </w:t>
      </w:r>
      <w:r w:rsidR="00D57CDA" w:rsidRPr="00AC29D6">
        <w:rPr>
          <w:i/>
          <w:iCs/>
        </w:rPr>
        <w:t>(</w:t>
      </w:r>
      <w:r w:rsidR="003957A5" w:rsidRPr="00AC29D6">
        <w:rPr>
          <w:i/>
          <w:iCs/>
        </w:rPr>
        <w:t xml:space="preserve">1) </w:t>
      </w:r>
      <w:r w:rsidR="00D440A0" w:rsidRPr="00AC29D6">
        <w:rPr>
          <w:i/>
          <w:iCs/>
        </w:rPr>
        <w:t xml:space="preserve">has </w:t>
      </w:r>
      <w:r w:rsidR="003957A5" w:rsidRPr="00AC29D6">
        <w:rPr>
          <w:i/>
          <w:iCs/>
        </w:rPr>
        <w:t xml:space="preserve">read and understands the deliverable, </w:t>
      </w:r>
      <w:r w:rsidR="00D57CDA" w:rsidRPr="00AC29D6">
        <w:rPr>
          <w:i/>
          <w:iCs/>
        </w:rPr>
        <w:t>(</w:t>
      </w:r>
      <w:r w:rsidR="003957A5" w:rsidRPr="00AC29D6">
        <w:rPr>
          <w:i/>
          <w:iCs/>
        </w:rPr>
        <w:t xml:space="preserve">2) agrees the deliverable is complete based on the knowledge and understanding at the time of signature, and </w:t>
      </w:r>
      <w:r w:rsidR="00D57CDA" w:rsidRPr="00AC29D6">
        <w:rPr>
          <w:i/>
          <w:iCs/>
        </w:rPr>
        <w:t>(</w:t>
      </w:r>
      <w:r w:rsidR="003957A5" w:rsidRPr="00AC29D6">
        <w:rPr>
          <w:i/>
          <w:iCs/>
        </w:rPr>
        <w:t>3) agrees the deliverable meets the needs</w:t>
      </w:r>
      <w:r w:rsidR="004F64D2" w:rsidRPr="00AC29D6">
        <w:rPr>
          <w:i/>
          <w:iCs/>
        </w:rPr>
        <w:t xml:space="preserve"> of the signee</w:t>
      </w:r>
      <w:r w:rsidR="003957A5" w:rsidRPr="00AC29D6">
        <w:rPr>
          <w:i/>
          <w:iCs/>
        </w:rPr>
        <w:t xml:space="preserve">. </w:t>
      </w:r>
      <w:r w:rsidR="001B55C0" w:rsidRPr="00AC29D6">
        <w:rPr>
          <w:i/>
          <w:iCs/>
        </w:rPr>
        <w:t>Any BA deliverable requiring electronic signatures will be sent to the Project Manager, who will manage routing the deliverable for signoff.</w:t>
      </w:r>
    </w:p>
    <w:p w14:paraId="2A0B74AC" w14:textId="02B5327E" w:rsidR="003957A5" w:rsidRPr="00AC29D6" w:rsidRDefault="0014485B" w:rsidP="0014485B">
      <w:pPr>
        <w:ind w:left="1440"/>
        <w:rPr>
          <w:i/>
          <w:iCs/>
        </w:rPr>
      </w:pPr>
      <w:r w:rsidRPr="00AC29D6">
        <w:rPr>
          <w:i/>
          <w:iCs/>
        </w:rPr>
        <w:t xml:space="preserve">A PDF version of the final, signed deliverable will be uploaded to the </w:t>
      </w:r>
      <w:r w:rsidR="00E9494E" w:rsidRPr="00AC29D6">
        <w:rPr>
          <w:i/>
          <w:iCs/>
        </w:rPr>
        <w:t xml:space="preserve">project </w:t>
      </w:r>
      <w:r w:rsidRPr="00AC29D6">
        <w:rPr>
          <w:i/>
          <w:iCs/>
        </w:rPr>
        <w:t>SharePoint site.</w:t>
      </w:r>
    </w:p>
    <w:p w14:paraId="7B55526C" w14:textId="77777777" w:rsidR="009E39E7" w:rsidRPr="00AC29D6" w:rsidRDefault="00F74E1E" w:rsidP="00F74E1E">
      <w:pPr>
        <w:ind w:left="1440"/>
        <w:rPr>
          <w:i/>
          <w:iCs/>
        </w:rPr>
      </w:pPr>
      <w:r w:rsidRPr="00AC29D6">
        <w:rPr>
          <w:i/>
          <w:iCs/>
        </w:rPr>
        <w:t xml:space="preserve">Models managed within ADO, such as user stories and business rules, will use the capability inherent in ADO to step through the review and approval stages. </w:t>
      </w:r>
      <w:r w:rsidR="00854008" w:rsidRPr="00AC29D6">
        <w:rPr>
          <w:i/>
          <w:iCs/>
        </w:rPr>
        <w:t>All models (</w:t>
      </w:r>
      <w:r w:rsidR="00FD6EDD" w:rsidRPr="00AC29D6">
        <w:rPr>
          <w:i/>
          <w:iCs/>
        </w:rPr>
        <w:t>work items in ADO terminology) move through the following states: draft &gt; verified &gt; validated &gt; approved.</w:t>
      </w:r>
      <w:r w:rsidR="009E39E7" w:rsidRPr="00AC29D6">
        <w:rPr>
          <w:i/>
          <w:iCs/>
        </w:rPr>
        <w:t xml:space="preserve"> </w:t>
      </w:r>
    </w:p>
    <w:p w14:paraId="15E5255D" w14:textId="4E1E9DF1" w:rsidR="00914E9C" w:rsidRPr="00AC29D6" w:rsidRDefault="00F74E1E" w:rsidP="00F74E1E">
      <w:pPr>
        <w:ind w:left="1440"/>
        <w:rPr>
          <w:i/>
          <w:iCs/>
        </w:rPr>
      </w:pPr>
      <w:r w:rsidRPr="00AC29D6">
        <w:rPr>
          <w:i/>
          <w:iCs/>
        </w:rPr>
        <w:t xml:space="preserve">Verification of </w:t>
      </w:r>
      <w:r w:rsidR="009E39E7" w:rsidRPr="00AC29D6">
        <w:rPr>
          <w:i/>
          <w:iCs/>
        </w:rPr>
        <w:t xml:space="preserve">a work item to ensure the model meets standards for quality and best practice is performed by one or more peers of the </w:t>
      </w:r>
      <w:r w:rsidR="00E02782" w:rsidRPr="00AC29D6">
        <w:rPr>
          <w:i/>
          <w:iCs/>
        </w:rPr>
        <w:t>business analyst who authored the model</w:t>
      </w:r>
      <w:r w:rsidRPr="00AC29D6">
        <w:rPr>
          <w:i/>
          <w:iCs/>
        </w:rPr>
        <w:t xml:space="preserve">. </w:t>
      </w:r>
      <w:r w:rsidR="00E02782" w:rsidRPr="00AC29D6">
        <w:rPr>
          <w:i/>
          <w:iCs/>
        </w:rPr>
        <w:t xml:space="preserve">Validation of a work item to ensure the model is </w:t>
      </w:r>
      <w:r w:rsidR="00240CE6" w:rsidRPr="00AC29D6">
        <w:rPr>
          <w:i/>
          <w:iCs/>
        </w:rPr>
        <w:t xml:space="preserve">accurate from a business and/or technical perspective is performed by one or more SMEs. </w:t>
      </w:r>
      <w:r w:rsidR="009134CC" w:rsidRPr="00AC29D6">
        <w:rPr>
          <w:i/>
          <w:iCs/>
        </w:rPr>
        <w:t xml:space="preserve">Validation of the </w:t>
      </w:r>
      <w:r w:rsidR="00F74DFC" w:rsidRPr="00AC29D6">
        <w:rPr>
          <w:i/>
          <w:iCs/>
        </w:rPr>
        <w:t>work items</w:t>
      </w:r>
      <w:r w:rsidR="009134CC" w:rsidRPr="00AC29D6">
        <w:rPr>
          <w:i/>
          <w:iCs/>
        </w:rPr>
        <w:t xml:space="preserve"> will be done in ADO during scheduled session</w:t>
      </w:r>
      <w:r w:rsidR="00F74DFC" w:rsidRPr="00AC29D6">
        <w:rPr>
          <w:i/>
          <w:iCs/>
        </w:rPr>
        <w:t>s</w:t>
      </w:r>
      <w:r w:rsidR="009134CC" w:rsidRPr="00AC29D6">
        <w:rPr>
          <w:i/>
          <w:iCs/>
        </w:rPr>
        <w:t xml:space="preserve"> with the project workstream leads or designees</w:t>
      </w:r>
      <w:r w:rsidR="00F74DFC" w:rsidRPr="00AC29D6">
        <w:rPr>
          <w:i/>
          <w:iCs/>
        </w:rPr>
        <w:t>.</w:t>
      </w:r>
    </w:p>
    <w:p w14:paraId="702C03C2" w14:textId="49457059" w:rsidR="00F74E1E" w:rsidRPr="00AC29D6" w:rsidRDefault="00C752AE" w:rsidP="00E63FB0">
      <w:pPr>
        <w:ind w:left="1440"/>
        <w:rPr>
          <w:i/>
          <w:iCs/>
        </w:rPr>
      </w:pPr>
      <w:r w:rsidRPr="00AC29D6">
        <w:rPr>
          <w:i/>
          <w:iCs/>
        </w:rPr>
        <w:t>Following validation of a work item, the Business Analyst will confirm all relevant links</w:t>
      </w:r>
      <w:r w:rsidR="000F4391" w:rsidRPr="00AC29D6">
        <w:rPr>
          <w:i/>
          <w:iCs/>
        </w:rPr>
        <w:t xml:space="preserve"> and tags are complete and accurate, and </w:t>
      </w:r>
      <w:r w:rsidR="00C00E5B" w:rsidRPr="00AC29D6">
        <w:rPr>
          <w:i/>
          <w:iCs/>
        </w:rPr>
        <w:t>no outstanding questions remain relevant to the work item. At that point, the Business Analyst will set the work item state to Approved.</w:t>
      </w:r>
    </w:p>
    <w:p w14:paraId="67AABC90" w14:textId="77777777" w:rsidR="00D54B49" w:rsidRDefault="00D54B49">
      <w:pPr>
        <w:rPr>
          <w:rFonts w:ascii="Calibri" w:eastAsiaTheme="majorEastAsia" w:hAnsi="Calibri" w:cstheme="majorBidi"/>
          <w:b/>
          <w:bCs/>
          <w:sz w:val="26"/>
          <w:szCs w:val="28"/>
        </w:rPr>
      </w:pPr>
      <w:r>
        <w:br w:type="page"/>
      </w:r>
    </w:p>
    <w:p w14:paraId="0B4342A1" w14:textId="7407BB56" w:rsidR="00225732" w:rsidRDefault="00225732" w:rsidP="00DA5167">
      <w:pPr>
        <w:pStyle w:val="Heading1"/>
      </w:pPr>
      <w:bookmarkStart w:id="41" w:name="_Toc110598270"/>
      <w:r>
        <w:lastRenderedPageBreak/>
        <w:t xml:space="preserve">Information </w:t>
      </w:r>
      <w:r w:rsidR="00A323F2">
        <w:t>M</w:t>
      </w:r>
      <w:r>
        <w:t>anagement Plan</w:t>
      </w:r>
      <w:bookmarkEnd w:id="41"/>
    </w:p>
    <w:p w14:paraId="08023821" w14:textId="77777777" w:rsidR="00D539E2" w:rsidRPr="0076307E" w:rsidRDefault="00D539E2" w:rsidP="00D539E2">
      <w:pPr>
        <w:ind w:left="1440"/>
        <w:rPr>
          <w:iCs/>
          <w:color w:val="0070C0"/>
        </w:rPr>
      </w:pPr>
      <w:r w:rsidRPr="0076307E">
        <w:rPr>
          <w:iCs/>
          <w:color w:val="0070C0"/>
        </w:rPr>
        <w:t>[The information management section describes how BA information is stored, accessed, and reused. It addresses questions such as</w:t>
      </w:r>
    </w:p>
    <w:p w14:paraId="58300BED" w14:textId="77777777" w:rsidR="00D539E2" w:rsidRPr="0076307E" w:rsidRDefault="00D539E2" w:rsidP="00040B26">
      <w:pPr>
        <w:pStyle w:val="ListParagraph"/>
        <w:numPr>
          <w:ilvl w:val="0"/>
          <w:numId w:val="14"/>
        </w:numPr>
        <w:rPr>
          <w:iCs/>
          <w:color w:val="0070C0"/>
        </w:rPr>
      </w:pPr>
      <w:r w:rsidRPr="0076307E">
        <w:rPr>
          <w:iCs/>
          <w:color w:val="0070C0"/>
        </w:rPr>
        <w:t>What existing tools, templates, and/or processes will be leveraged?</w:t>
      </w:r>
    </w:p>
    <w:p w14:paraId="464656F1" w14:textId="77777777" w:rsidR="00D539E2" w:rsidRPr="0076307E" w:rsidRDefault="00D539E2" w:rsidP="00040B26">
      <w:pPr>
        <w:pStyle w:val="ListParagraph"/>
        <w:numPr>
          <w:ilvl w:val="0"/>
          <w:numId w:val="14"/>
        </w:numPr>
        <w:rPr>
          <w:iCs/>
          <w:color w:val="0070C0"/>
        </w:rPr>
      </w:pPr>
      <w:r w:rsidRPr="0076307E">
        <w:rPr>
          <w:iCs/>
          <w:color w:val="0070C0"/>
        </w:rPr>
        <w:t>Where will information be stored?</w:t>
      </w:r>
    </w:p>
    <w:p w14:paraId="13823F35" w14:textId="77777777" w:rsidR="00D539E2" w:rsidRPr="0076307E" w:rsidRDefault="00D539E2" w:rsidP="00040B26">
      <w:pPr>
        <w:pStyle w:val="ListParagraph"/>
        <w:numPr>
          <w:ilvl w:val="0"/>
          <w:numId w:val="14"/>
        </w:numPr>
        <w:rPr>
          <w:iCs/>
          <w:color w:val="0070C0"/>
        </w:rPr>
      </w:pPr>
      <w:r w:rsidRPr="0076307E">
        <w:rPr>
          <w:iCs/>
          <w:color w:val="0070C0"/>
        </w:rPr>
        <w:t>How will status be tracked?</w:t>
      </w:r>
    </w:p>
    <w:p w14:paraId="06BF9E10" w14:textId="77777777" w:rsidR="00D539E2" w:rsidRPr="0076307E" w:rsidRDefault="00D539E2" w:rsidP="00040B26">
      <w:pPr>
        <w:pStyle w:val="ListParagraph"/>
        <w:numPr>
          <w:ilvl w:val="0"/>
          <w:numId w:val="14"/>
        </w:numPr>
        <w:rPr>
          <w:iCs/>
          <w:color w:val="0070C0"/>
        </w:rPr>
      </w:pPr>
      <w:r w:rsidRPr="0076307E">
        <w:rPr>
          <w:iCs/>
          <w:color w:val="0070C0"/>
        </w:rPr>
        <w:t>What communication regarding deliverables will occur? How? How often?</w:t>
      </w:r>
    </w:p>
    <w:p w14:paraId="001F7C12" w14:textId="77777777" w:rsidR="00D539E2" w:rsidRPr="0076307E" w:rsidRDefault="00D539E2" w:rsidP="00040B26">
      <w:pPr>
        <w:pStyle w:val="ListParagraph"/>
        <w:numPr>
          <w:ilvl w:val="0"/>
          <w:numId w:val="14"/>
        </w:numPr>
        <w:rPr>
          <w:iCs/>
          <w:color w:val="0070C0"/>
        </w:rPr>
      </w:pPr>
      <w:r w:rsidRPr="0076307E">
        <w:rPr>
          <w:iCs/>
          <w:color w:val="0070C0"/>
        </w:rPr>
        <w:t>Will information be shared differently with external partners?</w:t>
      </w:r>
    </w:p>
    <w:p w14:paraId="52E7711D" w14:textId="3831DF7C" w:rsidR="00D539E2" w:rsidRPr="0076307E" w:rsidRDefault="00D539E2" w:rsidP="00D539E2">
      <w:pPr>
        <w:ind w:left="1440"/>
        <w:rPr>
          <w:iCs/>
          <w:color w:val="0070C0"/>
        </w:rPr>
      </w:pPr>
      <w:r w:rsidRPr="0076307E">
        <w:rPr>
          <w:iCs/>
          <w:color w:val="0070C0"/>
        </w:rPr>
        <w:t>For some projects information management can be complex enough to warrant a dedicated information management document separate from the BA Plan. In these situations, reference that document here.]</w:t>
      </w:r>
    </w:p>
    <w:p w14:paraId="442AADD2" w14:textId="6F757F83" w:rsidR="00225732" w:rsidRDefault="000E4570" w:rsidP="00225732">
      <w:pPr>
        <w:pStyle w:val="Heading2"/>
      </w:pPr>
      <w:bookmarkStart w:id="42" w:name="_Toc110598271"/>
      <w:r>
        <w:t>Maintenance</w:t>
      </w:r>
      <w:r w:rsidR="00016125">
        <w:t xml:space="preserve"> (Organization and Tools)</w:t>
      </w:r>
      <w:bookmarkEnd w:id="42"/>
    </w:p>
    <w:p w14:paraId="07673472" w14:textId="6D72A082" w:rsidR="00435191" w:rsidRPr="0076307E" w:rsidRDefault="00435191" w:rsidP="00435191">
      <w:pPr>
        <w:ind w:left="1440"/>
        <w:rPr>
          <w:iCs/>
          <w:color w:val="0070C0"/>
        </w:rPr>
      </w:pPr>
      <w:r w:rsidRPr="0076307E">
        <w:rPr>
          <w:iCs/>
          <w:color w:val="0070C0"/>
        </w:rPr>
        <w:t>[Identify the tools and repositories to be used for the creation, storage, and sharing of BA deliverables</w:t>
      </w:r>
      <w:r w:rsidRPr="0076307E">
        <w:rPr>
          <w:color w:val="0070C0"/>
        </w:rPr>
        <w:t>.</w:t>
      </w:r>
      <w:r w:rsidR="00756939" w:rsidRPr="0076307E">
        <w:rPr>
          <w:color w:val="0070C0"/>
        </w:rPr>
        <w:t xml:space="preserve"> An example section is provided below</w:t>
      </w:r>
      <w:r w:rsidR="0076307E" w:rsidRPr="0076307E">
        <w:rPr>
          <w:color w:val="0070C0"/>
        </w:rPr>
        <w:t xml:space="preserve"> in italics</w:t>
      </w:r>
      <w:r w:rsidRPr="0076307E">
        <w:rPr>
          <w:iCs/>
          <w:color w:val="0070C0"/>
        </w:rPr>
        <w:t xml:space="preserve">.] </w:t>
      </w:r>
    </w:p>
    <w:p w14:paraId="7D6F4D8C" w14:textId="0BBA3F55" w:rsidR="0014485B" w:rsidRPr="00384269" w:rsidRDefault="00016125" w:rsidP="00016125">
      <w:pPr>
        <w:ind w:left="1440"/>
        <w:rPr>
          <w:i/>
          <w:iCs/>
        </w:rPr>
      </w:pPr>
      <w:r w:rsidRPr="00384269">
        <w:rPr>
          <w:i/>
          <w:iCs/>
        </w:rPr>
        <w:t xml:space="preserve">Deliverables, artifacts, and work products </w:t>
      </w:r>
      <w:r w:rsidR="00525F72" w:rsidRPr="00384269">
        <w:rPr>
          <w:i/>
          <w:iCs/>
        </w:rPr>
        <w:t xml:space="preserve">not directly </w:t>
      </w:r>
      <w:r w:rsidR="00551EAF" w:rsidRPr="00384269">
        <w:rPr>
          <w:i/>
          <w:iCs/>
        </w:rPr>
        <w:t xml:space="preserve">managed in ADO </w:t>
      </w:r>
      <w:r w:rsidRPr="00384269">
        <w:rPr>
          <w:i/>
          <w:iCs/>
        </w:rPr>
        <w:t xml:space="preserve">will be stored </w:t>
      </w:r>
      <w:r w:rsidR="00613C05" w:rsidRPr="00384269">
        <w:rPr>
          <w:i/>
          <w:iCs/>
        </w:rPr>
        <w:t xml:space="preserve">in the </w:t>
      </w:r>
      <w:hyperlink r:id="rId20" w:history="1">
        <w:r w:rsidR="00551EAF" w:rsidRPr="00384269">
          <w:rPr>
            <w:rStyle w:val="Hyperlink"/>
            <w:i/>
            <w:iCs/>
          </w:rPr>
          <w:t>Business Analysis</w:t>
        </w:r>
      </w:hyperlink>
      <w:r w:rsidR="00551EAF" w:rsidRPr="00384269">
        <w:rPr>
          <w:i/>
          <w:iCs/>
        </w:rPr>
        <w:t xml:space="preserve"> </w:t>
      </w:r>
      <w:r w:rsidR="0014485B" w:rsidRPr="00384269">
        <w:rPr>
          <w:i/>
          <w:iCs/>
        </w:rPr>
        <w:t xml:space="preserve">section of the project’s </w:t>
      </w:r>
      <w:r w:rsidR="00551EAF" w:rsidRPr="00384269">
        <w:rPr>
          <w:i/>
          <w:iCs/>
        </w:rPr>
        <w:t>SharePoint.</w:t>
      </w:r>
      <w:r w:rsidR="0014485B" w:rsidRPr="00384269">
        <w:rPr>
          <w:i/>
          <w:iCs/>
        </w:rPr>
        <w:t xml:space="preserve"> </w:t>
      </w:r>
    </w:p>
    <w:p w14:paraId="7EDCE074" w14:textId="3659C2F8" w:rsidR="00246FE7" w:rsidRPr="00384269" w:rsidRDefault="00613C05" w:rsidP="00016125">
      <w:pPr>
        <w:ind w:left="1440"/>
        <w:rPr>
          <w:i/>
          <w:iCs/>
        </w:rPr>
      </w:pPr>
      <w:r w:rsidRPr="00384269">
        <w:rPr>
          <w:i/>
          <w:iCs/>
        </w:rPr>
        <w:t>A</w:t>
      </w:r>
      <w:r w:rsidR="005C3EEE" w:rsidRPr="00384269">
        <w:rPr>
          <w:i/>
          <w:iCs/>
        </w:rPr>
        <w:t>ll documents created during this analysis effort will utilize a combination of MS Word, MS Excel, MS Visio</w:t>
      </w:r>
      <w:r w:rsidRPr="00384269">
        <w:rPr>
          <w:i/>
          <w:iCs/>
        </w:rPr>
        <w:t>, and Adobe Acrobat (</w:t>
      </w:r>
      <w:r w:rsidR="00B71FC8" w:rsidRPr="00384269">
        <w:rPr>
          <w:i/>
          <w:iCs/>
        </w:rPr>
        <w:t>PDF</w:t>
      </w:r>
      <w:r w:rsidRPr="00384269">
        <w:rPr>
          <w:i/>
          <w:iCs/>
        </w:rPr>
        <w:t>)</w:t>
      </w:r>
      <w:r w:rsidR="00E64947" w:rsidRPr="00384269">
        <w:rPr>
          <w:i/>
          <w:iCs/>
        </w:rPr>
        <w:t xml:space="preserve"> and where available will be based upon existing A</w:t>
      </w:r>
      <w:r w:rsidR="0014485B" w:rsidRPr="00384269">
        <w:rPr>
          <w:i/>
          <w:iCs/>
        </w:rPr>
        <w:t>DS</w:t>
      </w:r>
      <w:r w:rsidR="00E64947" w:rsidRPr="00384269">
        <w:rPr>
          <w:i/>
          <w:iCs/>
        </w:rPr>
        <w:t xml:space="preserve"> </w:t>
      </w:r>
      <w:r w:rsidR="00F22695" w:rsidRPr="00384269">
        <w:rPr>
          <w:i/>
          <w:iCs/>
        </w:rPr>
        <w:t>E</w:t>
      </w:r>
      <w:r w:rsidR="00E64947" w:rsidRPr="00384269">
        <w:rPr>
          <w:i/>
          <w:iCs/>
        </w:rPr>
        <w:t xml:space="preserve">PMO </w:t>
      </w:r>
      <w:r w:rsidR="00FC6DAB" w:rsidRPr="00384269">
        <w:rPr>
          <w:i/>
          <w:iCs/>
        </w:rPr>
        <w:t>t</w:t>
      </w:r>
      <w:r w:rsidR="00E64947" w:rsidRPr="00384269">
        <w:rPr>
          <w:i/>
          <w:iCs/>
        </w:rPr>
        <w:t>emplates for each document type.</w:t>
      </w:r>
    </w:p>
    <w:p w14:paraId="76F3EA36" w14:textId="19293315" w:rsidR="00246FE7" w:rsidRPr="00384269" w:rsidRDefault="00246FE7" w:rsidP="00FC6DAB">
      <w:pPr>
        <w:ind w:left="1440"/>
        <w:rPr>
          <w:i/>
          <w:iCs/>
        </w:rPr>
      </w:pPr>
      <w:r w:rsidRPr="00384269">
        <w:rPr>
          <w:i/>
          <w:iCs/>
        </w:rPr>
        <w:t>File version control for all deliverables will be managed through SharePoint’s native functionality</w:t>
      </w:r>
      <w:r w:rsidR="0014485B" w:rsidRPr="00384269">
        <w:rPr>
          <w:i/>
          <w:iCs/>
        </w:rPr>
        <w:t xml:space="preserve">. </w:t>
      </w:r>
    </w:p>
    <w:p w14:paraId="46AFA9D2" w14:textId="21D4D850" w:rsidR="00361082" w:rsidRDefault="00B6159D" w:rsidP="00361082">
      <w:pPr>
        <w:pStyle w:val="Heading2"/>
      </w:pPr>
      <w:bookmarkStart w:id="43" w:name="_Toc110598272"/>
      <w:r>
        <w:t>Level of Abstraction</w:t>
      </w:r>
      <w:bookmarkEnd w:id="43"/>
    </w:p>
    <w:p w14:paraId="04AF5A01" w14:textId="45359CC7" w:rsidR="00840B35" w:rsidRPr="0076307E" w:rsidRDefault="00840B35" w:rsidP="00840B35">
      <w:pPr>
        <w:ind w:left="1440"/>
        <w:rPr>
          <w:iCs/>
          <w:color w:val="0070C0"/>
        </w:rPr>
      </w:pPr>
      <w:r w:rsidRPr="0076307E">
        <w:rPr>
          <w:iCs/>
          <w:color w:val="0070C0"/>
        </w:rPr>
        <w:t>[Define the breadth and depth at which information will be described. A proper level of detail provides a meaningful reduction of uncertainty while preventing “analysis paralysis”. For example,</w:t>
      </w:r>
      <w:r w:rsidRPr="0076307E">
        <w:rPr>
          <w:color w:val="0070C0"/>
        </w:rPr>
        <w:t xml:space="preserve"> the</w:t>
      </w:r>
      <w:r w:rsidRPr="0076307E">
        <w:rPr>
          <w:iCs/>
          <w:color w:val="0070C0"/>
        </w:rPr>
        <w:t xml:space="preserve"> analysis may be limited to business and stakeholder requirements, or higher-level systems (but not subsystems). The level of abstraction may differ depending on the target stakeholder audience and/or the purpose of the information</w:t>
      </w:r>
      <w:r w:rsidRPr="0076307E">
        <w:rPr>
          <w:color w:val="0070C0"/>
        </w:rPr>
        <w:t xml:space="preserve">. </w:t>
      </w:r>
      <w:r w:rsidR="00756939" w:rsidRPr="0076307E">
        <w:rPr>
          <w:color w:val="0070C0"/>
        </w:rPr>
        <w:t>An example section is provided below</w:t>
      </w:r>
      <w:r w:rsidR="0076307E" w:rsidRPr="0076307E">
        <w:rPr>
          <w:color w:val="0070C0"/>
        </w:rPr>
        <w:t xml:space="preserve"> in italics</w:t>
      </w:r>
      <w:r w:rsidRPr="0076307E">
        <w:rPr>
          <w:iCs/>
          <w:color w:val="0070C0"/>
        </w:rPr>
        <w:t xml:space="preserve">.] </w:t>
      </w:r>
    </w:p>
    <w:p w14:paraId="732FC51A" w14:textId="3462165B" w:rsidR="00006456" w:rsidRDefault="00B6159D" w:rsidP="00006456">
      <w:pPr>
        <w:ind w:left="1440"/>
        <w:rPr>
          <w:i/>
          <w:iCs/>
        </w:rPr>
      </w:pPr>
      <w:r w:rsidRPr="00840B35">
        <w:rPr>
          <w:i/>
          <w:iCs/>
        </w:rPr>
        <w:t>The primary audience</w:t>
      </w:r>
      <w:r w:rsidR="00A45476" w:rsidRPr="00840B35">
        <w:rPr>
          <w:i/>
          <w:iCs/>
        </w:rPr>
        <w:t>s</w:t>
      </w:r>
      <w:r w:rsidRPr="00840B35">
        <w:rPr>
          <w:i/>
          <w:iCs/>
        </w:rPr>
        <w:t xml:space="preserve"> for this analysis are </w:t>
      </w:r>
      <w:r w:rsidR="00E1457F" w:rsidRPr="00840B35">
        <w:rPr>
          <w:i/>
          <w:iCs/>
        </w:rPr>
        <w:t>executive- a</w:t>
      </w:r>
      <w:r w:rsidR="003E4400" w:rsidRPr="00840B35">
        <w:rPr>
          <w:i/>
          <w:iCs/>
        </w:rPr>
        <w:t>nd supervisor-level</w:t>
      </w:r>
      <w:r w:rsidRPr="00840B35">
        <w:rPr>
          <w:i/>
          <w:iCs/>
        </w:rPr>
        <w:t xml:space="preserve"> SMEs within </w:t>
      </w:r>
      <w:r w:rsidR="00ED48CE" w:rsidRPr="00840B35">
        <w:rPr>
          <w:i/>
          <w:iCs/>
        </w:rPr>
        <w:t>AHS</w:t>
      </w:r>
      <w:r w:rsidR="003A5A63" w:rsidRPr="00840B35">
        <w:rPr>
          <w:i/>
          <w:iCs/>
        </w:rPr>
        <w:t>,</w:t>
      </w:r>
      <w:r w:rsidR="0014485B" w:rsidRPr="00840B35">
        <w:rPr>
          <w:i/>
          <w:iCs/>
        </w:rPr>
        <w:t xml:space="preserve"> project team members</w:t>
      </w:r>
      <w:r w:rsidR="003A5A63" w:rsidRPr="00840B35">
        <w:rPr>
          <w:i/>
          <w:iCs/>
        </w:rPr>
        <w:t>,</w:t>
      </w:r>
      <w:r w:rsidR="0014485B" w:rsidRPr="00840B35">
        <w:rPr>
          <w:i/>
          <w:iCs/>
        </w:rPr>
        <w:t xml:space="preserve"> and </w:t>
      </w:r>
      <w:r w:rsidR="003A5A63" w:rsidRPr="00840B35">
        <w:rPr>
          <w:i/>
          <w:iCs/>
        </w:rPr>
        <w:t>future-state solution</w:t>
      </w:r>
      <w:r w:rsidR="00AD5777" w:rsidRPr="00840B35">
        <w:rPr>
          <w:i/>
          <w:iCs/>
        </w:rPr>
        <w:t xml:space="preserve"> providers</w:t>
      </w:r>
      <w:r w:rsidR="0014485B" w:rsidRPr="00840B35">
        <w:rPr>
          <w:i/>
          <w:iCs/>
        </w:rPr>
        <w:t xml:space="preserve">. </w:t>
      </w:r>
      <w:r w:rsidR="00722323" w:rsidRPr="00840B35">
        <w:rPr>
          <w:i/>
          <w:iCs/>
        </w:rPr>
        <w:t>High</w:t>
      </w:r>
      <w:r w:rsidR="00506A0E" w:rsidRPr="00840B35">
        <w:rPr>
          <w:i/>
          <w:iCs/>
        </w:rPr>
        <w:t>-</w:t>
      </w:r>
      <w:r w:rsidR="00722323" w:rsidRPr="00840B35">
        <w:rPr>
          <w:i/>
          <w:iCs/>
        </w:rPr>
        <w:t xml:space="preserve">level abstractions for general discussions will be supported through </w:t>
      </w:r>
      <w:r w:rsidR="0014485B" w:rsidRPr="00840B35">
        <w:rPr>
          <w:i/>
          <w:iCs/>
        </w:rPr>
        <w:t xml:space="preserve">high-level user stories. </w:t>
      </w:r>
      <w:r w:rsidR="00352497" w:rsidRPr="00840B35">
        <w:rPr>
          <w:i/>
          <w:iCs/>
        </w:rPr>
        <w:t xml:space="preserve">Detailed information to enable </w:t>
      </w:r>
      <w:r w:rsidR="00722323" w:rsidRPr="00840B35">
        <w:rPr>
          <w:i/>
          <w:iCs/>
        </w:rPr>
        <w:t xml:space="preserve">workflow development and </w:t>
      </w:r>
      <w:r w:rsidR="00DD01D5" w:rsidRPr="00840B35">
        <w:rPr>
          <w:i/>
          <w:iCs/>
        </w:rPr>
        <w:t xml:space="preserve">solution configuration </w:t>
      </w:r>
      <w:r w:rsidR="00352497" w:rsidRPr="00840B35">
        <w:rPr>
          <w:i/>
          <w:iCs/>
        </w:rPr>
        <w:t xml:space="preserve">will be provided through the </w:t>
      </w:r>
      <w:r w:rsidR="0014485B" w:rsidRPr="00840B35">
        <w:rPr>
          <w:i/>
          <w:iCs/>
        </w:rPr>
        <w:t xml:space="preserve">detailed user stories, </w:t>
      </w:r>
      <w:r w:rsidR="00352497" w:rsidRPr="00840B35">
        <w:rPr>
          <w:i/>
          <w:iCs/>
        </w:rPr>
        <w:t xml:space="preserve">business rules, activity diagrams, and </w:t>
      </w:r>
      <w:r w:rsidR="00DD01D5" w:rsidRPr="00840B35">
        <w:rPr>
          <w:i/>
          <w:iCs/>
        </w:rPr>
        <w:t>other business models</w:t>
      </w:r>
      <w:r w:rsidR="0052778E" w:rsidRPr="00840B35">
        <w:rPr>
          <w:i/>
          <w:iCs/>
        </w:rPr>
        <w:t xml:space="preserve"> as needed</w:t>
      </w:r>
      <w:r w:rsidR="00E64947" w:rsidRPr="00840B35">
        <w:rPr>
          <w:i/>
          <w:iCs/>
        </w:rPr>
        <w:t>.</w:t>
      </w:r>
    </w:p>
    <w:p w14:paraId="32007009" w14:textId="77777777" w:rsidR="00840B35" w:rsidRPr="00840B35" w:rsidRDefault="00840B35" w:rsidP="00006456">
      <w:pPr>
        <w:ind w:left="1440"/>
        <w:rPr>
          <w:i/>
          <w:iCs/>
        </w:rPr>
      </w:pPr>
    </w:p>
    <w:p w14:paraId="6C83CF18" w14:textId="61F97A99" w:rsidR="00225732" w:rsidRDefault="00CF73CB" w:rsidP="00225732">
      <w:pPr>
        <w:pStyle w:val="Heading2"/>
      </w:pPr>
      <w:bookmarkStart w:id="44" w:name="_Toc110598273"/>
      <w:r>
        <w:lastRenderedPageBreak/>
        <w:t xml:space="preserve">Requirements </w:t>
      </w:r>
      <w:r w:rsidR="00225732">
        <w:t>Traceability</w:t>
      </w:r>
      <w:bookmarkEnd w:id="44"/>
      <w:r>
        <w:t xml:space="preserve"> </w:t>
      </w:r>
    </w:p>
    <w:p w14:paraId="185E17CA" w14:textId="1DEA8A5B" w:rsidR="00756939" w:rsidRPr="00F81D15" w:rsidRDefault="00756939" w:rsidP="00756939">
      <w:pPr>
        <w:ind w:left="1440"/>
        <w:rPr>
          <w:iCs/>
          <w:color w:val="0070C0"/>
        </w:rPr>
      </w:pPr>
      <w:r w:rsidRPr="00F81D15">
        <w:rPr>
          <w:iCs/>
          <w:color w:val="0070C0"/>
        </w:rPr>
        <w:t>[Describe the approach and tools that the project will use to trace the project requirements throughout the systems life</w:t>
      </w:r>
      <w:r>
        <w:rPr>
          <w:iCs/>
          <w:color w:val="0070C0"/>
        </w:rPr>
        <w:t xml:space="preserve"> </w:t>
      </w:r>
      <w:r w:rsidRPr="00F81D15">
        <w:rPr>
          <w:iCs/>
          <w:color w:val="0070C0"/>
        </w:rPr>
        <w:t>cycle.  The approach that is followed should enable the project team to ensure that the project delivers the project requirements exactly as specified and that they fulfill the project requirements</w:t>
      </w:r>
      <w:r w:rsidRPr="06E18095">
        <w:rPr>
          <w:color w:val="0070C0"/>
        </w:rPr>
        <w:t>. An example section is provided below</w:t>
      </w:r>
      <w:r w:rsidR="0076307E">
        <w:rPr>
          <w:color w:val="0070C0"/>
        </w:rPr>
        <w:t xml:space="preserve"> in italics</w:t>
      </w:r>
      <w:r w:rsidRPr="00F81D15">
        <w:rPr>
          <w:iCs/>
          <w:color w:val="0070C0"/>
        </w:rPr>
        <w:t xml:space="preserve">.] </w:t>
      </w:r>
    </w:p>
    <w:p w14:paraId="78C7C1F5" w14:textId="2CA08B8C" w:rsidR="00CA0D32" w:rsidRPr="00756939" w:rsidRDefault="00B65CE9" w:rsidP="00BA6682">
      <w:pPr>
        <w:ind w:left="1440"/>
        <w:rPr>
          <w:i/>
          <w:iCs/>
        </w:rPr>
      </w:pPr>
      <w:r w:rsidRPr="00756939">
        <w:rPr>
          <w:i/>
          <w:iCs/>
        </w:rPr>
        <w:t>Traceability</w:t>
      </w:r>
      <w:r w:rsidR="00135C8A" w:rsidRPr="00756939">
        <w:rPr>
          <w:i/>
          <w:iCs/>
        </w:rPr>
        <w:t xml:space="preserve"> will be managed using the native linking functionality within ADO. The ADO Visualization extension is available to enhance viewing relationships between work items (e.g., </w:t>
      </w:r>
      <w:r w:rsidR="00F470FD" w:rsidRPr="00756939">
        <w:rPr>
          <w:i/>
          <w:iCs/>
        </w:rPr>
        <w:t>user stories</w:t>
      </w:r>
      <w:r w:rsidR="00135C8A" w:rsidRPr="00756939">
        <w:rPr>
          <w:i/>
          <w:iCs/>
        </w:rPr>
        <w:t>) within ADO.</w:t>
      </w:r>
      <w:r w:rsidR="008E0CFC" w:rsidRPr="00756939">
        <w:rPr>
          <w:i/>
          <w:iCs/>
        </w:rPr>
        <w:t xml:space="preserve"> Since this is a hybrid Agile-Waterfall project,</w:t>
      </w:r>
      <w:r w:rsidR="008947B7" w:rsidRPr="00756939">
        <w:rPr>
          <w:i/>
          <w:iCs/>
        </w:rPr>
        <w:t xml:space="preserve"> business, </w:t>
      </w:r>
      <w:r w:rsidR="006548F8" w:rsidRPr="00756939">
        <w:rPr>
          <w:i/>
          <w:iCs/>
        </w:rPr>
        <w:t>stakeholder,</w:t>
      </w:r>
      <w:r w:rsidR="008947B7" w:rsidRPr="00756939">
        <w:rPr>
          <w:i/>
          <w:iCs/>
        </w:rPr>
        <w:t xml:space="preserve"> and functional needs will be expressed through user stories. </w:t>
      </w:r>
      <w:r w:rsidR="00A87BC1" w:rsidRPr="00756939">
        <w:rPr>
          <w:i/>
          <w:iCs/>
        </w:rPr>
        <w:t xml:space="preserve">Wherever possible, this project will leverage existing </w:t>
      </w:r>
      <w:r w:rsidR="002F1EF4" w:rsidRPr="00756939">
        <w:rPr>
          <w:i/>
          <w:iCs/>
        </w:rPr>
        <w:t>nonfunctional</w:t>
      </w:r>
      <w:r w:rsidR="00F90F97" w:rsidRPr="00756939">
        <w:rPr>
          <w:i/>
          <w:iCs/>
        </w:rPr>
        <w:t xml:space="preserve"> requirements. </w:t>
      </w:r>
      <w:r w:rsidR="008E0CFC" w:rsidRPr="00756939">
        <w:rPr>
          <w:i/>
          <w:iCs/>
        </w:rPr>
        <w:t xml:space="preserve">Business rules and </w:t>
      </w:r>
      <w:r w:rsidR="002F1EF4" w:rsidRPr="00756939">
        <w:rPr>
          <w:i/>
          <w:iCs/>
        </w:rPr>
        <w:t>nonfunctional</w:t>
      </w:r>
      <w:r w:rsidR="008E0CFC" w:rsidRPr="00756939">
        <w:rPr>
          <w:i/>
          <w:iCs/>
        </w:rPr>
        <w:t xml:space="preserve"> requirements will be linked to </w:t>
      </w:r>
      <w:r w:rsidR="006548F8" w:rsidRPr="00756939">
        <w:rPr>
          <w:i/>
          <w:iCs/>
        </w:rPr>
        <w:t xml:space="preserve">user </w:t>
      </w:r>
      <w:r w:rsidR="008E0CFC" w:rsidRPr="00756939">
        <w:rPr>
          <w:i/>
          <w:iCs/>
        </w:rPr>
        <w:t xml:space="preserve">stories </w:t>
      </w:r>
      <w:r w:rsidR="006548F8" w:rsidRPr="00756939">
        <w:rPr>
          <w:i/>
          <w:iCs/>
        </w:rPr>
        <w:t xml:space="preserve">within ADO </w:t>
      </w:r>
      <w:r w:rsidR="008E0CFC" w:rsidRPr="00756939">
        <w:rPr>
          <w:i/>
          <w:iCs/>
        </w:rPr>
        <w:t>in a many-to</w:t>
      </w:r>
      <w:r w:rsidR="00323795" w:rsidRPr="00756939">
        <w:rPr>
          <w:i/>
          <w:iCs/>
        </w:rPr>
        <w:t>-</w:t>
      </w:r>
      <w:r w:rsidR="008E0CFC" w:rsidRPr="00756939">
        <w:rPr>
          <w:i/>
          <w:iCs/>
        </w:rPr>
        <w:t xml:space="preserve">many relationship. </w:t>
      </w:r>
      <w:r w:rsidR="00E64947" w:rsidRPr="00756939">
        <w:rPr>
          <w:i/>
          <w:iCs/>
        </w:rPr>
        <w:t xml:space="preserve"> </w:t>
      </w:r>
    </w:p>
    <w:p w14:paraId="4D120A2E" w14:textId="77777777" w:rsidR="00D54B49" w:rsidRDefault="00D54B49">
      <w:pPr>
        <w:rPr>
          <w:rFonts w:ascii="Calibri" w:eastAsiaTheme="majorEastAsia" w:hAnsi="Calibri" w:cstheme="majorBidi"/>
          <w:b/>
          <w:bCs/>
          <w:sz w:val="26"/>
          <w:szCs w:val="28"/>
        </w:rPr>
      </w:pPr>
      <w:r>
        <w:br w:type="page"/>
      </w:r>
    </w:p>
    <w:p w14:paraId="11BD88AE" w14:textId="4A718B91" w:rsidR="00D97772" w:rsidRDefault="00E378EE">
      <w:pPr>
        <w:pStyle w:val="Heading1"/>
      </w:pPr>
      <w:bookmarkStart w:id="45" w:name="_Toc110598274"/>
      <w:r>
        <w:lastRenderedPageBreak/>
        <w:t>A</w:t>
      </w:r>
      <w:r w:rsidR="00B81871">
        <w:t>ppendi</w:t>
      </w:r>
      <w:r w:rsidR="00467AD7">
        <w:t xml:space="preserve">x A. </w:t>
      </w:r>
      <w:r w:rsidR="00467AD7" w:rsidRPr="004B42E6">
        <w:rPr>
          <w:i/>
          <w:iCs/>
        </w:rPr>
        <w:t>Model Attributes</w:t>
      </w:r>
      <w:bookmarkEnd w:id="45"/>
    </w:p>
    <w:p w14:paraId="59388918" w14:textId="52B405E8" w:rsidR="004B42E6" w:rsidRPr="0076307E" w:rsidRDefault="004B42E6" w:rsidP="004B42E6">
      <w:pPr>
        <w:ind w:left="540"/>
        <w:rPr>
          <w:color w:val="0070C0"/>
        </w:rPr>
      </w:pPr>
      <w:r w:rsidRPr="0076307E">
        <w:rPr>
          <w:color w:val="0070C0"/>
        </w:rPr>
        <w:t>[Use the Appendix section to detail specifications and/or processes that are relevant to the business analysis approach and activities, but that would clutter the primary document. An example section is provided below</w:t>
      </w:r>
      <w:r w:rsidR="0076307E" w:rsidRPr="0076307E">
        <w:rPr>
          <w:color w:val="0070C0"/>
        </w:rPr>
        <w:t xml:space="preserve"> in italics</w:t>
      </w:r>
      <w:r w:rsidRPr="0076307E">
        <w:rPr>
          <w:color w:val="0070C0"/>
        </w:rPr>
        <w:t xml:space="preserve">.] </w:t>
      </w:r>
    </w:p>
    <w:p w14:paraId="6BE632B9" w14:textId="03E7DE04" w:rsidR="00061780" w:rsidRPr="007A3917" w:rsidRDefault="00061780" w:rsidP="00467AD7">
      <w:pPr>
        <w:ind w:left="720"/>
        <w:rPr>
          <w:i/>
          <w:iCs/>
        </w:rPr>
      </w:pPr>
      <w:r w:rsidRPr="007A3917">
        <w:rPr>
          <w:i/>
          <w:iCs/>
        </w:rPr>
        <w:t>This appendix describes the attributes for each business analysis model used in the project.</w:t>
      </w:r>
      <w:r w:rsidR="005826C0" w:rsidRPr="007A3917">
        <w:rPr>
          <w:i/>
          <w:iCs/>
        </w:rPr>
        <w:t xml:space="preserve"> The reader is directed to the Azure DevOps project wiki for additional details.</w:t>
      </w:r>
    </w:p>
    <w:p w14:paraId="149D5A11" w14:textId="41E872E3" w:rsidR="00E97B83" w:rsidRPr="007A3917" w:rsidRDefault="008E0CFC" w:rsidP="00467AD7">
      <w:pPr>
        <w:pStyle w:val="Heading2"/>
        <w:rPr>
          <w:i/>
          <w:iCs/>
        </w:rPr>
      </w:pPr>
      <w:bookmarkStart w:id="46" w:name="_Toc110598275"/>
      <w:r w:rsidRPr="007A3917">
        <w:rPr>
          <w:i/>
          <w:iCs/>
        </w:rPr>
        <w:t>User Stor</w:t>
      </w:r>
      <w:r w:rsidR="00FF22DF" w:rsidRPr="007A3917">
        <w:rPr>
          <w:i/>
          <w:iCs/>
        </w:rPr>
        <w:t>y</w:t>
      </w:r>
      <w:bookmarkEnd w:id="46"/>
    </w:p>
    <w:p w14:paraId="5ACFA843" w14:textId="37234476" w:rsidR="00061780" w:rsidRPr="007A3917" w:rsidRDefault="00061780" w:rsidP="00CA37E0">
      <w:pPr>
        <w:pStyle w:val="ListParagraph"/>
      </w:pPr>
      <w:r w:rsidRPr="03D67A86">
        <w:rPr>
          <w:i/>
          <w:iCs/>
        </w:rPr>
        <w:t>Description – This is the main user story problem statement. It documents a capability desired by a user and is expressed in the form “As a &lt;type of user&gt;, I want &lt;some goal&gt; so that &lt;some reason&gt;”.</w:t>
      </w:r>
    </w:p>
    <w:p w14:paraId="5F0624E1" w14:textId="00B60337" w:rsidR="00061780" w:rsidRPr="007A3917" w:rsidRDefault="00061780" w:rsidP="00CA37E0">
      <w:pPr>
        <w:pStyle w:val="ListParagraph"/>
      </w:pPr>
      <w:r w:rsidRPr="03D67A86">
        <w:rPr>
          <w:i/>
          <w:iCs/>
        </w:rPr>
        <w:t xml:space="preserve">Acceptance Criteria </w:t>
      </w:r>
      <w:r w:rsidR="00AF1382" w:rsidRPr="03D67A86">
        <w:rPr>
          <w:i/>
          <w:iCs/>
        </w:rPr>
        <w:t xml:space="preserve">– These </w:t>
      </w:r>
      <w:r w:rsidR="004D24FD" w:rsidRPr="03D67A86">
        <w:rPr>
          <w:i/>
          <w:iCs/>
        </w:rPr>
        <w:t>are</w:t>
      </w:r>
      <w:r w:rsidR="00AF1382" w:rsidRPr="03D67A86">
        <w:rPr>
          <w:i/>
          <w:iCs/>
        </w:rPr>
        <w:t xml:space="preserve"> scenario-oriented and will </w:t>
      </w:r>
      <w:r w:rsidRPr="03D67A86">
        <w:rPr>
          <w:i/>
          <w:iCs/>
        </w:rPr>
        <w:t xml:space="preserve">closely align with related business rules and </w:t>
      </w:r>
      <w:r w:rsidR="002F1EF4" w:rsidRPr="03D67A86">
        <w:rPr>
          <w:i/>
          <w:iCs/>
        </w:rPr>
        <w:t>nonfunctional</w:t>
      </w:r>
      <w:r w:rsidRPr="03D67A86">
        <w:rPr>
          <w:i/>
          <w:iCs/>
        </w:rPr>
        <w:t xml:space="preserve"> requirements.</w:t>
      </w:r>
      <w:r w:rsidR="00AA4F4F" w:rsidRPr="03D67A86">
        <w:rPr>
          <w:i/>
          <w:iCs/>
        </w:rPr>
        <w:t xml:space="preserve"> They </w:t>
      </w:r>
      <w:r w:rsidR="004D24FD" w:rsidRPr="03D67A86">
        <w:rPr>
          <w:i/>
          <w:iCs/>
        </w:rPr>
        <w:t>are</w:t>
      </w:r>
      <w:r w:rsidR="00AA4F4F" w:rsidRPr="03D67A86">
        <w:rPr>
          <w:i/>
          <w:iCs/>
        </w:rPr>
        <w:t xml:space="preserve"> document</w:t>
      </w:r>
      <w:r w:rsidR="00AF1382" w:rsidRPr="03D67A86">
        <w:rPr>
          <w:i/>
          <w:iCs/>
        </w:rPr>
        <w:t>ed using a Given/When/Then format and can serve as building blocks for testing.</w:t>
      </w:r>
    </w:p>
    <w:p w14:paraId="1C1A01B2" w14:textId="2A98A49F" w:rsidR="004B1BF6" w:rsidRPr="007A3917" w:rsidRDefault="004B1BF6" w:rsidP="00CA37E0">
      <w:pPr>
        <w:pStyle w:val="ListParagraph"/>
      </w:pPr>
      <w:r w:rsidRPr="03D67A86">
        <w:rPr>
          <w:i/>
          <w:iCs/>
        </w:rPr>
        <w:t xml:space="preserve">Priority – This </w:t>
      </w:r>
      <w:r w:rsidR="00103B98" w:rsidRPr="03D67A86">
        <w:rPr>
          <w:i/>
          <w:iCs/>
        </w:rPr>
        <w:t>serves</w:t>
      </w:r>
      <w:r w:rsidRPr="03D67A86">
        <w:rPr>
          <w:i/>
          <w:iCs/>
        </w:rPr>
        <w:t xml:space="preserve"> </w:t>
      </w:r>
      <w:r w:rsidR="000B4C41" w:rsidRPr="03D67A86">
        <w:rPr>
          <w:i/>
          <w:iCs/>
        </w:rPr>
        <w:t xml:space="preserve">to define both the </w:t>
      </w:r>
      <w:r w:rsidR="00CA1D81" w:rsidRPr="03D67A86">
        <w:rPr>
          <w:i/>
          <w:iCs/>
        </w:rPr>
        <w:t>importance</w:t>
      </w:r>
      <w:r w:rsidR="000B4C41" w:rsidRPr="03D67A86">
        <w:rPr>
          <w:i/>
          <w:iCs/>
        </w:rPr>
        <w:t xml:space="preserve"> of the user story in</w:t>
      </w:r>
      <w:r w:rsidR="00103B98" w:rsidRPr="03D67A86">
        <w:rPr>
          <w:i/>
          <w:iCs/>
        </w:rPr>
        <w:t xml:space="preserve"> a</w:t>
      </w:r>
      <w:r w:rsidR="000B4C41" w:rsidRPr="03D67A86">
        <w:rPr>
          <w:i/>
          <w:iCs/>
        </w:rPr>
        <w:t xml:space="preserve"> backlog</w:t>
      </w:r>
      <w:r w:rsidR="00CA1D81" w:rsidRPr="03D67A86">
        <w:rPr>
          <w:i/>
          <w:iCs/>
        </w:rPr>
        <w:t>,</w:t>
      </w:r>
      <w:r w:rsidR="000B4C41" w:rsidRPr="03D67A86">
        <w:rPr>
          <w:i/>
          <w:iCs/>
        </w:rPr>
        <w:t xml:space="preserve"> and the importance of the user story to the </w:t>
      </w:r>
      <w:r w:rsidR="006E17BC" w:rsidRPr="03D67A86">
        <w:rPr>
          <w:i/>
          <w:iCs/>
        </w:rPr>
        <w:t>business users.</w:t>
      </w:r>
    </w:p>
    <w:p w14:paraId="2047A820" w14:textId="5F1D7C8B" w:rsidR="00AF1382" w:rsidRPr="007A3917" w:rsidRDefault="00AF1382" w:rsidP="00CA37E0">
      <w:pPr>
        <w:pStyle w:val="ListParagraph"/>
      </w:pPr>
      <w:r w:rsidRPr="03D67A86">
        <w:rPr>
          <w:i/>
          <w:iCs/>
        </w:rPr>
        <w:t xml:space="preserve">Assumptions – This </w:t>
      </w:r>
      <w:r w:rsidR="00103B98" w:rsidRPr="03D67A86">
        <w:rPr>
          <w:i/>
          <w:iCs/>
        </w:rPr>
        <w:t>documents</w:t>
      </w:r>
      <w:r w:rsidRPr="03D67A86">
        <w:rPr>
          <w:i/>
          <w:iCs/>
        </w:rPr>
        <w:t xml:space="preserve"> any </w:t>
      </w:r>
      <w:r w:rsidR="009813AC" w:rsidRPr="03D67A86">
        <w:rPr>
          <w:i/>
          <w:iCs/>
        </w:rPr>
        <w:t>assertion on which the user story depends.</w:t>
      </w:r>
    </w:p>
    <w:p w14:paraId="75FAFFF1" w14:textId="093FBCBD" w:rsidR="009813AC" w:rsidRPr="007A3917" w:rsidRDefault="009813AC" w:rsidP="00CA37E0">
      <w:pPr>
        <w:pStyle w:val="ListParagraph"/>
      </w:pPr>
      <w:r w:rsidRPr="03D67A86">
        <w:rPr>
          <w:i/>
          <w:iCs/>
        </w:rPr>
        <w:t>Comments – This allows authorized stakeholders and administrators to document relevant notations related to any other attribute of the user story.</w:t>
      </w:r>
    </w:p>
    <w:p w14:paraId="72162480" w14:textId="54B81460" w:rsidR="009813AC" w:rsidRPr="007A3917" w:rsidRDefault="009813AC" w:rsidP="00CA37E0">
      <w:pPr>
        <w:pStyle w:val="ListParagraph"/>
      </w:pPr>
      <w:r w:rsidRPr="03D67A86">
        <w:rPr>
          <w:i/>
          <w:iCs/>
        </w:rPr>
        <w:t>Discussion – The discussion section allows authorized stakeholders and administrators to engage in iterative communication related to the user story.</w:t>
      </w:r>
      <w:r w:rsidR="00680D1A" w:rsidRPr="03D67A86">
        <w:rPr>
          <w:i/>
          <w:iCs/>
        </w:rPr>
        <w:t xml:space="preserve"> The discussion is a permanent </w:t>
      </w:r>
      <w:r w:rsidR="00DF5891" w:rsidRPr="03D67A86">
        <w:rPr>
          <w:i/>
          <w:iCs/>
        </w:rPr>
        <w:t>record and remains part of the user story work item.</w:t>
      </w:r>
    </w:p>
    <w:p w14:paraId="73194086" w14:textId="10D89A99" w:rsidR="009813AC" w:rsidRPr="007A3917" w:rsidRDefault="009813AC" w:rsidP="00DF5891">
      <w:pPr>
        <w:pStyle w:val="Heading2"/>
        <w:rPr>
          <w:i/>
          <w:iCs/>
        </w:rPr>
      </w:pPr>
      <w:bookmarkStart w:id="47" w:name="_Toc110598276"/>
      <w:r w:rsidRPr="007A3917">
        <w:rPr>
          <w:i/>
          <w:iCs/>
        </w:rPr>
        <w:t>Business Rule</w:t>
      </w:r>
      <w:bookmarkEnd w:id="47"/>
      <w:r w:rsidRPr="007A3917">
        <w:rPr>
          <w:i/>
          <w:iCs/>
        </w:rPr>
        <w:t xml:space="preserve"> </w:t>
      </w:r>
    </w:p>
    <w:p w14:paraId="5DFA1FF5" w14:textId="5CAFAC1E" w:rsidR="009813AC" w:rsidRPr="007A3917" w:rsidRDefault="009813AC" w:rsidP="00CA37E0">
      <w:pPr>
        <w:pStyle w:val="ListParagraph"/>
      </w:pPr>
      <w:r w:rsidRPr="03D67A86">
        <w:rPr>
          <w:i/>
          <w:iCs/>
        </w:rPr>
        <w:t>Description – T</w:t>
      </w:r>
      <w:r w:rsidR="00CE5AD2" w:rsidRPr="03D67A86">
        <w:rPr>
          <w:i/>
          <w:iCs/>
        </w:rPr>
        <w:t xml:space="preserve">he Business Rule Description </w:t>
      </w:r>
      <w:r w:rsidR="00240A7A" w:rsidRPr="03D67A86">
        <w:rPr>
          <w:i/>
          <w:iCs/>
        </w:rPr>
        <w:t>documents a specific, testable directive that serves as a criterion for defining or constraining behavior, shaping judgments, or making decisions.</w:t>
      </w:r>
      <w:r w:rsidR="00CF1D72" w:rsidRPr="03D67A86">
        <w:rPr>
          <w:i/>
          <w:iCs/>
        </w:rPr>
        <w:t xml:space="preserve"> Business rules in this project will follow the sentence forms detailed in</w:t>
      </w:r>
      <w:r w:rsidR="00E23EBC" w:rsidRPr="03D67A86">
        <w:rPr>
          <w:i/>
          <w:iCs/>
        </w:rPr>
        <w:t xml:space="preserve"> Section 6.1 of</w:t>
      </w:r>
      <w:r w:rsidR="00CF1D72" w:rsidRPr="03D67A86">
        <w:rPr>
          <w:i/>
          <w:iCs/>
        </w:rPr>
        <w:t xml:space="preserve"> the document</w:t>
      </w:r>
      <w:r w:rsidR="00E23EBC" w:rsidRPr="03D67A86">
        <w:rPr>
          <w:i/>
          <w:iCs/>
        </w:rPr>
        <w:t xml:space="preserve"> AHS PMO Guidance Business Rules.</w:t>
      </w:r>
    </w:p>
    <w:p w14:paraId="5A6AEC6A" w14:textId="2655368F" w:rsidR="006F7337" w:rsidRPr="007A3917" w:rsidRDefault="006F7337" w:rsidP="00CA37E0">
      <w:pPr>
        <w:pStyle w:val="ListParagraph"/>
      </w:pPr>
      <w:r w:rsidRPr="03D67A86">
        <w:rPr>
          <w:i/>
          <w:iCs/>
        </w:rPr>
        <w:t xml:space="preserve">Rule </w:t>
      </w:r>
      <w:r w:rsidR="003F40CD" w:rsidRPr="03D67A86">
        <w:rPr>
          <w:i/>
          <w:iCs/>
        </w:rPr>
        <w:t xml:space="preserve">Type – This </w:t>
      </w:r>
      <w:r w:rsidR="003A4A1F" w:rsidRPr="03D67A86">
        <w:rPr>
          <w:i/>
          <w:iCs/>
        </w:rPr>
        <w:t>is used by the BA to ensure best practice.</w:t>
      </w:r>
      <w:r w:rsidR="005C5AEC" w:rsidRPr="03D67A86">
        <w:rPr>
          <w:i/>
          <w:iCs/>
        </w:rPr>
        <w:t xml:space="preserve"> The rule type identifies the business rule as one of the following standard types.</w:t>
      </w:r>
    </w:p>
    <w:p w14:paraId="0A373F13" w14:textId="4F3BEFA0" w:rsidR="00A84A1B" w:rsidRPr="007A3917" w:rsidRDefault="00A84A1B" w:rsidP="00CA37E0">
      <w:pPr>
        <w:pStyle w:val="ListParagraph"/>
      </w:pPr>
      <w:r w:rsidRPr="03D67A86">
        <w:rPr>
          <w:i/>
          <w:iCs/>
        </w:rPr>
        <w:t>Defi</w:t>
      </w:r>
      <w:r w:rsidR="006F41F8" w:rsidRPr="03D67A86">
        <w:rPr>
          <w:i/>
          <w:iCs/>
        </w:rPr>
        <w:t>ni</w:t>
      </w:r>
      <w:r w:rsidRPr="03D67A86">
        <w:rPr>
          <w:i/>
          <w:iCs/>
        </w:rPr>
        <w:t>tional</w:t>
      </w:r>
      <w:r w:rsidR="0035569D" w:rsidRPr="03D67A86">
        <w:rPr>
          <w:i/>
          <w:iCs/>
        </w:rPr>
        <w:t>. A definitional business rule is a rule that constrains how an organization (or the industry within which it operates) defines a construct created by or used by that organization or industry</w:t>
      </w:r>
      <w:r w:rsidR="00C14E9C" w:rsidRPr="03D67A86">
        <w:rPr>
          <w:i/>
          <w:iCs/>
        </w:rPr>
        <w:t xml:space="preserve">. </w:t>
      </w:r>
    </w:p>
    <w:p w14:paraId="047B8124" w14:textId="531A5A44" w:rsidR="00A84A1B" w:rsidRPr="007A3917" w:rsidRDefault="00A84A1B" w:rsidP="00CA37E0">
      <w:pPr>
        <w:pStyle w:val="ListParagraph"/>
      </w:pPr>
      <w:r w:rsidRPr="03D67A86">
        <w:rPr>
          <w:i/>
          <w:iCs/>
        </w:rPr>
        <w:t xml:space="preserve">Operative </w:t>
      </w:r>
      <w:r w:rsidR="001D4E35" w:rsidRPr="03D67A86">
        <w:rPr>
          <w:i/>
          <w:iCs/>
        </w:rPr>
        <w:t>–</w:t>
      </w:r>
      <w:r w:rsidRPr="03D67A86">
        <w:rPr>
          <w:i/>
          <w:iCs/>
        </w:rPr>
        <w:t xml:space="preserve"> Activity</w:t>
      </w:r>
      <w:r w:rsidR="001D4E35" w:rsidRPr="03D67A86">
        <w:rPr>
          <w:i/>
          <w:iCs/>
        </w:rPr>
        <w:t xml:space="preserve">. </w:t>
      </w:r>
      <w:r w:rsidR="00E21F17" w:rsidRPr="03D67A86">
        <w:rPr>
          <w:i/>
          <w:iCs/>
        </w:rPr>
        <w:t xml:space="preserve">An operative business rule is a rule that states what must or must not happen </w:t>
      </w:r>
      <w:proofErr w:type="gramStart"/>
      <w:r w:rsidR="00E21F17" w:rsidRPr="03D67A86">
        <w:rPr>
          <w:i/>
          <w:iCs/>
        </w:rPr>
        <w:t>in particular circumstances</w:t>
      </w:r>
      <w:proofErr w:type="gramEnd"/>
      <w:r w:rsidR="00E21F17" w:rsidRPr="03D67A86">
        <w:rPr>
          <w:i/>
          <w:iCs/>
        </w:rPr>
        <w:t xml:space="preserve"> and which therefore can be contravened. </w:t>
      </w:r>
      <w:r w:rsidR="001D4E35" w:rsidRPr="03D67A86">
        <w:rPr>
          <w:i/>
          <w:iCs/>
        </w:rPr>
        <w:t>An activity rule is an operative rule that governs the execution of a business process or other activity without reference to any data</w:t>
      </w:r>
      <w:r w:rsidR="00C14B6C" w:rsidRPr="03D67A86">
        <w:rPr>
          <w:i/>
          <w:iCs/>
        </w:rPr>
        <w:t>.</w:t>
      </w:r>
    </w:p>
    <w:p w14:paraId="1115EF43" w14:textId="3505D26C" w:rsidR="00A84A1B" w:rsidRPr="007A3917" w:rsidRDefault="00A84A1B" w:rsidP="00CA37E0">
      <w:pPr>
        <w:pStyle w:val="ListParagraph"/>
      </w:pPr>
      <w:r w:rsidRPr="03D67A86">
        <w:rPr>
          <w:i/>
          <w:iCs/>
        </w:rPr>
        <w:t xml:space="preserve">Operative </w:t>
      </w:r>
      <w:r w:rsidR="004A3FFF" w:rsidRPr="03D67A86">
        <w:rPr>
          <w:i/>
          <w:iCs/>
        </w:rPr>
        <w:t>–</w:t>
      </w:r>
      <w:r w:rsidRPr="03D67A86">
        <w:rPr>
          <w:i/>
          <w:iCs/>
        </w:rPr>
        <w:t xml:space="preserve"> Data</w:t>
      </w:r>
      <w:r w:rsidR="004A3FFF" w:rsidRPr="03D67A86">
        <w:rPr>
          <w:i/>
          <w:iCs/>
        </w:rPr>
        <w:t xml:space="preserve">. </w:t>
      </w:r>
      <w:r w:rsidR="009230CA" w:rsidRPr="03D67A86">
        <w:rPr>
          <w:i/>
          <w:iCs/>
        </w:rPr>
        <w:t>A data rule is an operative rule that constrains the data included in a transaction or a persistent data set.</w:t>
      </w:r>
    </w:p>
    <w:p w14:paraId="1188A520" w14:textId="3B664C68" w:rsidR="00A84A1B" w:rsidRPr="007A3917" w:rsidRDefault="00A84A1B" w:rsidP="00CA37E0">
      <w:pPr>
        <w:pStyle w:val="ListParagraph"/>
      </w:pPr>
      <w:r w:rsidRPr="03D67A86">
        <w:rPr>
          <w:i/>
          <w:iCs/>
        </w:rPr>
        <w:t xml:space="preserve">Operative </w:t>
      </w:r>
      <w:r w:rsidR="00665988" w:rsidRPr="03D67A86">
        <w:rPr>
          <w:i/>
          <w:iCs/>
        </w:rPr>
        <w:t>–</w:t>
      </w:r>
      <w:r w:rsidRPr="03D67A86">
        <w:rPr>
          <w:i/>
          <w:iCs/>
        </w:rPr>
        <w:t xml:space="preserve"> Party</w:t>
      </w:r>
      <w:r w:rsidR="00665988" w:rsidRPr="03D67A86">
        <w:rPr>
          <w:i/>
          <w:iCs/>
        </w:rPr>
        <w:t xml:space="preserve">. </w:t>
      </w:r>
      <w:r w:rsidR="009C59B8" w:rsidRPr="03D67A86">
        <w:rPr>
          <w:i/>
          <w:iCs/>
        </w:rPr>
        <w:t>A party rule is an operative rule that makes a distinction between different parties or the roles they play.</w:t>
      </w:r>
    </w:p>
    <w:p w14:paraId="12A864AA" w14:textId="1D5F5B02" w:rsidR="00A84A1B" w:rsidRPr="007A3917" w:rsidRDefault="00A84A1B" w:rsidP="00CA37E0">
      <w:pPr>
        <w:pStyle w:val="ListParagraph"/>
      </w:pPr>
      <w:r w:rsidRPr="03D67A86">
        <w:rPr>
          <w:i/>
          <w:iCs/>
        </w:rPr>
        <w:lastRenderedPageBreak/>
        <w:t>Statement of Advice</w:t>
      </w:r>
      <w:r w:rsidR="004D5AB6" w:rsidRPr="03D67A86">
        <w:rPr>
          <w:i/>
          <w:iCs/>
        </w:rPr>
        <w:t xml:space="preserve">. A statement of advice is a sentence </w:t>
      </w:r>
      <w:r w:rsidR="00155363" w:rsidRPr="03D67A86">
        <w:rPr>
          <w:i/>
          <w:iCs/>
        </w:rPr>
        <w:t xml:space="preserve">that clarifies that something is allowed or is not required. A statement of advice </w:t>
      </w:r>
      <w:r w:rsidR="004B0EE7" w:rsidRPr="03D67A86">
        <w:rPr>
          <w:i/>
          <w:iCs/>
        </w:rPr>
        <w:t xml:space="preserve">usually cannot be expressed in </w:t>
      </w:r>
      <w:r w:rsidR="00C46A9D" w:rsidRPr="03D67A86">
        <w:rPr>
          <w:i/>
          <w:iCs/>
        </w:rPr>
        <w:t xml:space="preserve">a rule implementation </w:t>
      </w:r>
      <w:r w:rsidR="0076307E" w:rsidRPr="03D67A86">
        <w:rPr>
          <w:i/>
          <w:iCs/>
        </w:rPr>
        <w:t>language but</w:t>
      </w:r>
      <w:r w:rsidR="00C46A9D" w:rsidRPr="03D67A86">
        <w:rPr>
          <w:i/>
          <w:iCs/>
        </w:rPr>
        <w:t xml:space="preserve"> may be useful during elicitation tasks to refine allowable actions</w:t>
      </w:r>
      <w:r w:rsidR="004D7ADB" w:rsidRPr="03D67A86">
        <w:rPr>
          <w:i/>
          <w:iCs/>
        </w:rPr>
        <w:t>. A statement of advice typically includes either “may” or “need not”.</w:t>
      </w:r>
    </w:p>
    <w:p w14:paraId="57B3E500" w14:textId="5E4DF80D" w:rsidR="00067354" w:rsidRPr="007A3917" w:rsidRDefault="00DB1762" w:rsidP="00CA37E0">
      <w:pPr>
        <w:pStyle w:val="ListParagraph"/>
      </w:pPr>
      <w:r w:rsidRPr="03D67A86">
        <w:rPr>
          <w:i/>
          <w:iCs/>
        </w:rPr>
        <w:t>Sentence</w:t>
      </w:r>
      <w:r w:rsidR="00067354" w:rsidRPr="03D67A86">
        <w:rPr>
          <w:i/>
          <w:iCs/>
        </w:rPr>
        <w:t xml:space="preserve"> </w:t>
      </w:r>
      <w:r w:rsidR="003F40CD" w:rsidRPr="03D67A86">
        <w:rPr>
          <w:i/>
          <w:iCs/>
        </w:rPr>
        <w:t xml:space="preserve">Form – This </w:t>
      </w:r>
      <w:r w:rsidR="005C5AEC" w:rsidRPr="03D67A86">
        <w:rPr>
          <w:i/>
          <w:iCs/>
        </w:rPr>
        <w:t xml:space="preserve">is used by the BA to ensure best practice. </w:t>
      </w:r>
      <w:r w:rsidR="00067354" w:rsidRPr="03D67A86">
        <w:rPr>
          <w:i/>
          <w:iCs/>
        </w:rPr>
        <w:t xml:space="preserve"> </w:t>
      </w:r>
    </w:p>
    <w:p w14:paraId="185C54BC" w14:textId="50A826DD" w:rsidR="009813AC" w:rsidRPr="007A3917" w:rsidRDefault="009813AC" w:rsidP="00CA37E0">
      <w:pPr>
        <w:pStyle w:val="ListParagraph"/>
      </w:pPr>
      <w:r w:rsidRPr="03D67A86">
        <w:rPr>
          <w:i/>
          <w:iCs/>
        </w:rPr>
        <w:t>Comments – This section of the business rule allows authorized stakeholders and administrators to document relevant notations related to any other attribute of the rule.</w:t>
      </w:r>
    </w:p>
    <w:p w14:paraId="292B6306" w14:textId="0A0CD691" w:rsidR="009813AC" w:rsidRPr="007A3917" w:rsidRDefault="009813AC" w:rsidP="00CA37E0">
      <w:pPr>
        <w:pStyle w:val="ListParagraph"/>
      </w:pPr>
      <w:r w:rsidRPr="03D67A86">
        <w:rPr>
          <w:i/>
          <w:iCs/>
        </w:rPr>
        <w:t>Discussion – The discussion section allows authorized stakeholders and administrators to engage in iterative communication related to the rule.</w:t>
      </w:r>
    </w:p>
    <w:p w14:paraId="28DA4F5D" w14:textId="77777777" w:rsidR="00D55DE8" w:rsidRPr="007A3917" w:rsidRDefault="00D55DE8" w:rsidP="00D55DE8">
      <w:pPr>
        <w:rPr>
          <w:i/>
          <w:iCs/>
        </w:rPr>
      </w:pPr>
    </w:p>
    <w:p w14:paraId="3793B9E2" w14:textId="056FC5A2" w:rsidR="009642A8" w:rsidRDefault="00EC1D5A" w:rsidP="009B2E02">
      <w:pPr>
        <w:ind w:left="360"/>
      </w:pPr>
      <w:r>
        <w:t xml:space="preserve"> </w:t>
      </w:r>
    </w:p>
    <w:sectPr w:rsidR="009642A8" w:rsidSect="00F548E8">
      <w:headerReference w:type="default" r:id="rId21"/>
      <w:footerReference w:type="default" r:id="rId22"/>
      <w:pgSz w:w="12240" w:h="15840"/>
      <w:pgMar w:top="1440" w:right="1440" w:bottom="1440" w:left="1440" w:header="720" w:footer="288"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ddock, Robert" w:date="2022-07-26T11:53:00Z" w:initials="MR">
    <w:p w14:paraId="1A98275D" w14:textId="77777777" w:rsidR="009419E4" w:rsidRDefault="009419E4">
      <w:pPr>
        <w:pStyle w:val="CommentText"/>
      </w:pPr>
      <w:r>
        <w:rPr>
          <w:rStyle w:val="CommentReference"/>
        </w:rPr>
        <w:annotationRef/>
      </w:r>
      <w:r>
        <w:t>This document is a template</w:t>
      </w:r>
    </w:p>
    <w:p w14:paraId="5A2AE57D" w14:textId="77777777" w:rsidR="009419E4" w:rsidRDefault="009419E4">
      <w:pPr>
        <w:pStyle w:val="CommentText"/>
      </w:pPr>
    </w:p>
    <w:p w14:paraId="3AB2C9EC" w14:textId="77777777" w:rsidR="009419E4" w:rsidRDefault="009419E4">
      <w:pPr>
        <w:pStyle w:val="CommentText"/>
      </w:pPr>
      <w:r>
        <w:t xml:space="preserve">Any text that appears </w:t>
      </w:r>
      <w:r>
        <w:rPr>
          <w:color w:val="4F81BD"/>
        </w:rPr>
        <w:t>[in blue brackets</w:t>
      </w:r>
      <w:r>
        <w:t>] is guidance text and should be removed from the final version.</w:t>
      </w:r>
    </w:p>
    <w:p w14:paraId="77F93095" w14:textId="77777777" w:rsidR="009419E4" w:rsidRDefault="009419E4">
      <w:pPr>
        <w:pStyle w:val="CommentText"/>
      </w:pPr>
    </w:p>
    <w:p w14:paraId="2DC9B9C5" w14:textId="77777777" w:rsidR="009419E4" w:rsidRDefault="009419E4">
      <w:pPr>
        <w:pStyle w:val="CommentText"/>
      </w:pPr>
      <w:r>
        <w:t xml:space="preserve">Any text in </w:t>
      </w:r>
      <w:r>
        <w:rPr>
          <w:color w:val="FF0000"/>
        </w:rPr>
        <w:t xml:space="preserve">red </w:t>
      </w:r>
      <w:r>
        <w:t>should be replaced with project-specific text.</w:t>
      </w:r>
    </w:p>
    <w:p w14:paraId="2EE874F0" w14:textId="77777777" w:rsidR="009419E4" w:rsidRDefault="009419E4">
      <w:pPr>
        <w:pStyle w:val="CommentText"/>
      </w:pPr>
    </w:p>
    <w:p w14:paraId="26DAE1C6" w14:textId="77777777" w:rsidR="009419E4" w:rsidRDefault="009419E4">
      <w:pPr>
        <w:pStyle w:val="CommentText"/>
      </w:pPr>
      <w:r>
        <w:t>Any text in italic is included as sample text and should be replaced with project-specific text.</w:t>
      </w:r>
    </w:p>
    <w:p w14:paraId="36142074" w14:textId="77777777" w:rsidR="009419E4" w:rsidRDefault="009419E4">
      <w:pPr>
        <w:pStyle w:val="CommentText"/>
      </w:pPr>
    </w:p>
    <w:p w14:paraId="166BB8D9" w14:textId="77777777" w:rsidR="009419E4" w:rsidRDefault="009419E4">
      <w:pPr>
        <w:pStyle w:val="CommentText"/>
      </w:pPr>
      <w:r>
        <w:t>Text that appears in regular black text is intended to be boilerplate text and should be retained.</w:t>
      </w:r>
    </w:p>
  </w:comment>
  <w:comment w:id="1" w:author="Mack, Ellie" w:date="2022-09-29T08:54:00Z" w:initials="ME">
    <w:p w14:paraId="24FD68F2" w14:textId="77777777" w:rsidR="0078615D" w:rsidRDefault="0078615D" w:rsidP="00000E87">
      <w:pPr>
        <w:pStyle w:val="CommentText"/>
      </w:pPr>
      <w:r>
        <w:rPr>
          <w:rStyle w:val="CommentReference"/>
        </w:rPr>
        <w:annotationRef/>
      </w:r>
      <w:r>
        <w:t xml:space="preserve">The BA Plan should be approved by the Business Lead and the BA Lead/Supervisor, at a minimum. Other signatories should be included as applicable (for example, a Project Manager might not be included if a PM hasn't been assigned to the project yet…) </w:t>
      </w:r>
    </w:p>
  </w:comment>
  <w:comment w:id="2" w:author="Maddock, Robert" w:date="2023-08-17T10:25:00Z" w:initials="MR">
    <w:p w14:paraId="645BF96E" w14:textId="77777777" w:rsidR="00A91252" w:rsidRDefault="00A91252" w:rsidP="009F6D8D">
      <w:pPr>
        <w:pStyle w:val="CommentText"/>
      </w:pPr>
      <w:r>
        <w:rPr>
          <w:rStyle w:val="CommentReference"/>
        </w:rPr>
        <w:annotationRef/>
      </w:r>
      <w:r>
        <w:t>Delete this table from your BA Plan. It is for tracking history of the template only.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6BB8D9" w15:done="0"/>
  <w15:commentEx w15:paraId="24FD68F2" w15:done="0"/>
  <w15:commentEx w15:paraId="645BF9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8A543E" w16cex:dateUtc="2022-07-26T15:53:00Z"/>
  <w16cex:commentExtensible w16cex:durableId="26DFDBD4" w16cex:dateUtc="2022-09-29T12:54:00Z"/>
  <w16cex:commentExtensible w16cex:durableId="2888742A" w16cex:dateUtc="2023-08-17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6BB8D9" w16cid:durableId="268A543E"/>
  <w16cid:commentId w16cid:paraId="24FD68F2" w16cid:durableId="26DFDBD4"/>
  <w16cid:commentId w16cid:paraId="645BF96E" w16cid:durableId="288874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63F5" w14:textId="77777777" w:rsidR="00E06E19" w:rsidRDefault="00E06E19">
      <w:pPr>
        <w:spacing w:after="0" w:line="240" w:lineRule="auto"/>
      </w:pPr>
      <w:r>
        <w:separator/>
      </w:r>
    </w:p>
    <w:p w14:paraId="22B18A3E" w14:textId="77777777" w:rsidR="00E06E19" w:rsidRDefault="00E06E19"/>
  </w:endnote>
  <w:endnote w:type="continuationSeparator" w:id="0">
    <w:p w14:paraId="7F77E9F7" w14:textId="77777777" w:rsidR="00E06E19" w:rsidRDefault="00E06E19">
      <w:pPr>
        <w:spacing w:after="0" w:line="240" w:lineRule="auto"/>
      </w:pPr>
      <w:r>
        <w:continuationSeparator/>
      </w:r>
    </w:p>
    <w:p w14:paraId="3657A94F" w14:textId="77777777" w:rsidR="00E06E19" w:rsidRDefault="00E06E19"/>
  </w:endnote>
  <w:endnote w:type="continuationNotice" w:id="1">
    <w:p w14:paraId="1511B4FC" w14:textId="77777777" w:rsidR="00E06E19" w:rsidRDefault="00E06E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4C87" w14:textId="66F30412" w:rsidR="007A4F29" w:rsidRDefault="007A4F29" w:rsidP="00F548E8">
    <w:pPr>
      <w:pStyle w:val="Footer"/>
      <w:tabs>
        <w:tab w:val="clear" w:pos="9360"/>
        <w:tab w:val="left" w:pos="7290"/>
        <w:tab w:val="right" w:pos="13500"/>
      </w:tabs>
    </w:pP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911F" w14:textId="36169BEF" w:rsidR="00F548E8" w:rsidRPr="0076307E" w:rsidRDefault="00F548E8" w:rsidP="00763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3D3E" w14:textId="43002EE0" w:rsidR="00F548E8" w:rsidRDefault="00F548E8" w:rsidP="00F548E8">
    <w:pPr>
      <w:pStyle w:val="Footer"/>
    </w:pPr>
    <w:r w:rsidRPr="009E3971">
      <w:rPr>
        <w:bCs/>
        <w:sz w:val="20"/>
      </w:rPr>
      <w:t xml:space="preserve">Agency of Digital Services | Enterprise Project Management </w:t>
    </w:r>
    <w:r w:rsidRPr="00F548E8">
      <w:rPr>
        <w:bCs/>
        <w:sz w:val="20"/>
        <w:szCs w:val="20"/>
      </w:rPr>
      <w:t xml:space="preserve">Office                                              </w:t>
    </w:r>
    <w:r w:rsidR="0016780E">
      <w:rPr>
        <w:bCs/>
        <w:sz w:val="20"/>
        <w:szCs w:val="20"/>
      </w:rPr>
      <w:t>BA Plan Template v.2.0</w:t>
    </w:r>
    <w:r w:rsidRPr="00F548E8">
      <w:rPr>
        <w:b/>
        <w:bCs/>
        <w:sz w:val="20"/>
        <w:szCs w:val="20"/>
      </w:rPr>
      <w:br/>
    </w:r>
    <w:r w:rsidR="00E71F83">
      <w:rPr>
        <w:sz w:val="20"/>
        <w:szCs w:val="20"/>
      </w:rPr>
      <w:t>One National Life Drive | Dewey Building</w:t>
    </w:r>
    <w:r w:rsidRPr="00F548E8">
      <w:rPr>
        <w:sz w:val="20"/>
        <w:szCs w:val="20"/>
      </w:rPr>
      <w:t xml:space="preserve"> | Montpelier, Vermont 05633</w:t>
    </w:r>
    <w:r w:rsidRPr="00F548E8">
      <w:rPr>
        <w:sz w:val="20"/>
        <w:szCs w:val="20"/>
      </w:rPr>
      <w:tab/>
    </w:r>
    <w:sdt>
      <w:sdtPr>
        <w:rPr>
          <w:sz w:val="20"/>
          <w:szCs w:val="20"/>
        </w:rPr>
        <w:id w:val="1865471155"/>
        <w:docPartObj>
          <w:docPartGallery w:val="Page Numbers (Top of Page)"/>
          <w:docPartUnique/>
        </w:docPartObj>
      </w:sdtPr>
      <w:sdtContent>
        <w:r w:rsidRPr="00F548E8">
          <w:rPr>
            <w:sz w:val="20"/>
            <w:szCs w:val="20"/>
          </w:rPr>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5</w:t>
        </w:r>
        <w:r>
          <w:rPr>
            <w:b/>
            <w:bCs/>
            <w:sz w:val="20"/>
            <w:szCs w:val="20"/>
          </w:rPr>
          <w:fldChar w:fldCharType="end"/>
        </w:r>
        <w:r w:rsidRPr="00F548E8">
          <w:rPr>
            <w:sz w:val="20"/>
            <w:szCs w:val="20"/>
          </w:rPr>
          <w:t xml:space="preserve"> of </w:t>
        </w:r>
        <w:r w:rsidR="00815B7F">
          <w:rPr>
            <w:b/>
            <w:bCs/>
            <w:sz w:val="20"/>
            <w:szCs w:val="20"/>
          </w:rPr>
          <w:fldChar w:fldCharType="begin"/>
        </w:r>
        <w:r w:rsidR="00815B7F">
          <w:rPr>
            <w:b/>
            <w:bCs/>
            <w:sz w:val="20"/>
            <w:szCs w:val="20"/>
          </w:rPr>
          <w:instrText xml:space="preserve"> SECTIONPAGES  </w:instrText>
        </w:r>
        <w:r w:rsidR="00815B7F">
          <w:rPr>
            <w:b/>
            <w:bCs/>
            <w:sz w:val="20"/>
            <w:szCs w:val="20"/>
          </w:rPr>
          <w:fldChar w:fldCharType="separate"/>
        </w:r>
        <w:r w:rsidR="00A91252">
          <w:rPr>
            <w:b/>
            <w:bCs/>
            <w:noProof/>
            <w:sz w:val="20"/>
            <w:szCs w:val="20"/>
          </w:rPr>
          <w:t>15</w:t>
        </w:r>
        <w:r w:rsidR="00815B7F">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CAA9" w14:textId="77777777" w:rsidR="00E06E19" w:rsidRDefault="00E06E19">
      <w:pPr>
        <w:spacing w:after="0" w:line="240" w:lineRule="auto"/>
      </w:pPr>
      <w:r>
        <w:separator/>
      </w:r>
    </w:p>
    <w:p w14:paraId="4161B5BF" w14:textId="77777777" w:rsidR="00E06E19" w:rsidRDefault="00E06E19"/>
  </w:footnote>
  <w:footnote w:type="continuationSeparator" w:id="0">
    <w:p w14:paraId="2554CAA8" w14:textId="77777777" w:rsidR="00E06E19" w:rsidRDefault="00E06E19">
      <w:pPr>
        <w:spacing w:after="0" w:line="240" w:lineRule="auto"/>
      </w:pPr>
      <w:r>
        <w:continuationSeparator/>
      </w:r>
    </w:p>
    <w:p w14:paraId="40EF59E3" w14:textId="77777777" w:rsidR="00E06E19" w:rsidRDefault="00E06E19"/>
  </w:footnote>
  <w:footnote w:type="continuationNotice" w:id="1">
    <w:p w14:paraId="0498CCD6" w14:textId="77777777" w:rsidR="00E06E19" w:rsidRDefault="00E06E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88C5" w14:textId="77777777" w:rsidR="005B119E" w:rsidRPr="008D4C97" w:rsidRDefault="005B119E" w:rsidP="008D4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88C7" w14:textId="1C791D9C" w:rsidR="005B119E" w:rsidRPr="008922E8" w:rsidRDefault="00A92C69" w:rsidP="000C4F27">
    <w:pPr>
      <w:pStyle w:val="Header"/>
      <w:jc w:val="right"/>
      <w:rPr>
        <w:i/>
        <w:sz w:val="20"/>
      </w:rPr>
    </w:pPr>
    <w:r w:rsidRPr="0095216E">
      <w:rPr>
        <w:color w:val="FF0000"/>
      </w:rPr>
      <w:t>&lt;Project Name&gt;</w:t>
    </w:r>
    <w:r>
      <w:t xml:space="preserve"> </w:t>
    </w:r>
    <w:r w:rsidR="005B119E" w:rsidRPr="008922E8">
      <w:rPr>
        <w:i/>
        <w:sz w:val="20"/>
      </w:rPr>
      <w:t>Business Analysis Plan</w:t>
    </w:r>
    <w:r w:rsidR="0016780E">
      <w:rPr>
        <w:i/>
        <w:sz w:val="20"/>
      </w:rPr>
      <w:t xml:space="preserve"> v</w:t>
    </w:r>
    <w:r w:rsidR="0016780E" w:rsidRPr="0016780E">
      <w:rPr>
        <w:rFonts w:cstheme="minorHAnsi"/>
        <w:i/>
        <w:color w:val="FF0000"/>
        <w:sz w:val="20"/>
      </w:rPr>
      <w:t>&lt;</w:t>
    </w:r>
    <w:proofErr w:type="spellStart"/>
    <w:r w:rsidR="0016780E" w:rsidRPr="0016780E">
      <w:rPr>
        <w:rFonts w:cstheme="minorHAnsi"/>
        <w:i/>
        <w:color w:val="FF0000"/>
        <w:sz w:val="20"/>
      </w:rPr>
      <w:t>x.y</w:t>
    </w:r>
    <w:proofErr w:type="spellEnd"/>
    <w:r w:rsidR="0016780E" w:rsidRPr="0016780E">
      <w:rPr>
        <w:rFonts w:cstheme="minorHAnsi"/>
        <w:i/>
        <w:color w:val="FF0000"/>
        <w:sz w:val="20"/>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0CF"/>
    <w:multiLevelType w:val="multilevel"/>
    <w:tmpl w:val="7B748BE4"/>
    <w:styleLink w:val="PMOMultilevelList"/>
    <w:lvl w:ilvl="0">
      <w:start w:val="1"/>
      <w:numFmt w:val="decimal"/>
      <w:lvlText w:val="%1."/>
      <w:lvlJc w:val="left"/>
      <w:pPr>
        <w:ind w:left="360" w:hanging="360"/>
      </w:pPr>
      <w:rPr>
        <w:rFonts w:ascii="Calibri" w:hAnsi="Calibri" w:hint="default"/>
        <w:b/>
        <w:i w:val="0"/>
        <w:caps/>
        <w:sz w:val="24"/>
      </w:rPr>
    </w:lvl>
    <w:lvl w:ilvl="1">
      <w:start w:val="1"/>
      <w:numFmt w:val="decimal"/>
      <w:isLgl/>
      <w:lvlText w:val="%1.%2."/>
      <w:lvlJc w:val="left"/>
      <w:pPr>
        <w:tabs>
          <w:tab w:val="num" w:pos="360"/>
        </w:tabs>
        <w:ind w:left="360" w:firstLine="0"/>
      </w:pPr>
      <w:rPr>
        <w:rFonts w:ascii="Calibri" w:hAnsi="Calibri" w:hint="default"/>
        <w:b/>
        <w:i w:val="0"/>
        <w:caps w:val="0"/>
        <w:sz w:val="24"/>
      </w:rPr>
    </w:lvl>
    <w:lvl w:ilvl="2">
      <w:start w:val="1"/>
      <w:numFmt w:val="decimal"/>
      <w:isLgl/>
      <w:lvlText w:val="%1.%2.%3."/>
      <w:lvlJc w:val="left"/>
      <w:pPr>
        <w:ind w:left="1170" w:hanging="360"/>
      </w:pPr>
      <w:rPr>
        <w:rFonts w:ascii="Calibri" w:hAnsi="Calibri" w:hint="default"/>
        <w:b/>
        <w:i w:val="0"/>
        <w:sz w:val="22"/>
      </w:rPr>
    </w:lvl>
    <w:lvl w:ilvl="3">
      <w:start w:val="1"/>
      <w:numFmt w:val="decimal"/>
      <w:isLgl/>
      <w:lvlText w:val="%1.%2.%3.%4."/>
      <w:lvlJc w:val="left"/>
      <w:pPr>
        <w:ind w:left="1080" w:firstLine="0"/>
      </w:pPr>
      <w:rPr>
        <w:rFonts w:ascii="Calibri" w:hAnsi="Calibri" w:hint="default"/>
        <w:b/>
        <w:i w:val="0"/>
        <w:sz w:val="22"/>
      </w:rPr>
    </w:lvl>
    <w:lvl w:ilvl="4">
      <w:start w:val="1"/>
      <w:numFmt w:val="decimal"/>
      <w:isLgl/>
      <w:lvlText w:val="%5.%1.%2.%3.%4."/>
      <w:lvlJc w:val="left"/>
      <w:pPr>
        <w:ind w:left="1800" w:hanging="360"/>
      </w:pPr>
      <w:rPr>
        <w:rFonts w:ascii="Calibri" w:hAnsi="Calibri" w:hint="default"/>
        <w:b/>
        <w:i w:val="0"/>
        <w:sz w:val="22"/>
      </w:rPr>
    </w:lvl>
    <w:lvl w:ilvl="5">
      <w:start w:val="1"/>
      <w:numFmt w:val="decimal"/>
      <w:isLgl/>
      <w:lvlText w:val="%6.%1.%2.%3.%4.%5."/>
      <w:lvlJc w:val="left"/>
      <w:pPr>
        <w:ind w:left="2160" w:hanging="360"/>
      </w:pPr>
      <w:rPr>
        <w:rFonts w:ascii="Calibri" w:hAnsi="Calibri"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EE3D73"/>
    <w:multiLevelType w:val="multilevel"/>
    <w:tmpl w:val="5936FBE2"/>
    <w:lvl w:ilvl="0">
      <w:start w:val="1"/>
      <w:numFmt w:val="bullet"/>
      <w:lvlText w:val=""/>
      <w:lvlJc w:val="left"/>
      <w:pPr>
        <w:ind w:left="1440" w:hanging="360"/>
      </w:pPr>
      <w:rPr>
        <w:rFonts w:ascii="Symbol" w:hAnsi="Symbol" w:hint="default"/>
        <w:b/>
        <w:i w:val="0"/>
        <w:caps/>
        <w:sz w:val="24"/>
      </w:rPr>
    </w:lvl>
    <w:lvl w:ilvl="1">
      <w:start w:val="1"/>
      <w:numFmt w:val="decimal"/>
      <w:isLgl/>
      <w:lvlText w:val="%1.%2."/>
      <w:lvlJc w:val="left"/>
      <w:pPr>
        <w:tabs>
          <w:tab w:val="num" w:pos="1440"/>
        </w:tabs>
        <w:ind w:left="1440" w:firstLine="0"/>
      </w:pPr>
      <w:rPr>
        <w:rFonts w:ascii="Calibri" w:hAnsi="Calibri" w:hint="default"/>
        <w:b/>
        <w:i w:val="0"/>
        <w:caps w:val="0"/>
        <w:sz w:val="24"/>
      </w:rPr>
    </w:lvl>
    <w:lvl w:ilvl="2">
      <w:start w:val="1"/>
      <w:numFmt w:val="decimal"/>
      <w:isLgl/>
      <w:lvlText w:val="%1.%2.%3."/>
      <w:lvlJc w:val="left"/>
      <w:pPr>
        <w:ind w:left="2250" w:hanging="360"/>
      </w:pPr>
      <w:rPr>
        <w:rFonts w:ascii="Calibri" w:hAnsi="Calibri" w:hint="default"/>
        <w:b/>
        <w:i w:val="0"/>
        <w:sz w:val="22"/>
      </w:rPr>
    </w:lvl>
    <w:lvl w:ilvl="3">
      <w:start w:val="1"/>
      <w:numFmt w:val="decimal"/>
      <w:isLgl/>
      <w:lvlText w:val="%1.%2.%3.%4."/>
      <w:lvlJc w:val="left"/>
      <w:pPr>
        <w:ind w:left="2160" w:firstLine="0"/>
      </w:pPr>
      <w:rPr>
        <w:rFonts w:ascii="Calibri" w:hAnsi="Calibri" w:hint="default"/>
        <w:b/>
        <w:i w:val="0"/>
        <w:sz w:val="22"/>
      </w:rPr>
    </w:lvl>
    <w:lvl w:ilvl="4">
      <w:start w:val="1"/>
      <w:numFmt w:val="decimal"/>
      <w:isLgl/>
      <w:lvlText w:val="%5.%1.%2.%3.%4."/>
      <w:lvlJc w:val="left"/>
      <w:pPr>
        <w:ind w:left="2880" w:hanging="360"/>
      </w:pPr>
      <w:rPr>
        <w:rFonts w:ascii="Calibri" w:hAnsi="Calibri" w:hint="default"/>
        <w:b/>
        <w:i w:val="0"/>
        <w:sz w:val="22"/>
      </w:rPr>
    </w:lvl>
    <w:lvl w:ilvl="5">
      <w:start w:val="1"/>
      <w:numFmt w:val="decimal"/>
      <w:isLgl/>
      <w:lvlText w:val="%6.%1.%2.%3.%4.%5."/>
      <w:lvlJc w:val="left"/>
      <w:pPr>
        <w:ind w:left="3240" w:hanging="360"/>
      </w:pPr>
      <w:rPr>
        <w:rFonts w:ascii="Calibri" w:hAnsi="Calibri" w:hint="default"/>
        <w:b/>
        <w:i w:val="0"/>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 w15:restartNumberingAfterBreak="0">
    <w:nsid w:val="0BE332D2"/>
    <w:multiLevelType w:val="multilevel"/>
    <w:tmpl w:val="7B748BE4"/>
    <w:numStyleLink w:val="PMOMultilevelList"/>
  </w:abstractNum>
  <w:abstractNum w:abstractNumId="3" w15:restartNumberingAfterBreak="0">
    <w:nsid w:val="34241924"/>
    <w:multiLevelType w:val="hybridMultilevel"/>
    <w:tmpl w:val="11C4FEA2"/>
    <w:lvl w:ilvl="0" w:tplc="54FA8C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035B5"/>
    <w:multiLevelType w:val="hybridMultilevel"/>
    <w:tmpl w:val="9B4E6722"/>
    <w:lvl w:ilvl="0" w:tplc="20A25EF8">
      <w:start w:val="1"/>
      <w:numFmt w:val="bullet"/>
      <w:pStyle w:val="Bullets"/>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B0F7E6C"/>
    <w:multiLevelType w:val="hybridMultilevel"/>
    <w:tmpl w:val="C0120658"/>
    <w:lvl w:ilvl="0" w:tplc="9DAC7D2E">
      <w:start w:val="1"/>
      <w:numFmt w:val="bullet"/>
      <w:pStyle w:val="ListParagraph"/>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DF234D8"/>
    <w:multiLevelType w:val="hybridMultilevel"/>
    <w:tmpl w:val="F2E27C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DD671D"/>
    <w:multiLevelType w:val="hybridMultilevel"/>
    <w:tmpl w:val="E578AF22"/>
    <w:lvl w:ilvl="0" w:tplc="1ECCE57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EB41EEF"/>
    <w:multiLevelType w:val="hybridMultilevel"/>
    <w:tmpl w:val="D81E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8727C6"/>
    <w:multiLevelType w:val="multilevel"/>
    <w:tmpl w:val="E06E6850"/>
    <w:lvl w:ilvl="0">
      <w:start w:val="1"/>
      <w:numFmt w:val="decimal"/>
      <w:pStyle w:val="Heading1"/>
      <w:lvlText w:val="%1."/>
      <w:lvlJc w:val="left"/>
      <w:pPr>
        <w:ind w:left="522" w:hanging="432"/>
      </w:pPr>
      <w:rPr>
        <w:rFonts w:ascii="Calibri" w:hAnsi="Calibri" w:hint="default"/>
        <w:b/>
        <w:i w:val="0"/>
        <w:caps/>
        <w:color w:val="auto"/>
        <w:sz w:val="26"/>
      </w:rPr>
    </w:lvl>
    <w:lvl w:ilvl="1">
      <w:start w:val="1"/>
      <w:numFmt w:val="decimal"/>
      <w:pStyle w:val="Heading2"/>
      <w:lvlText w:val="%1.%2."/>
      <w:lvlJc w:val="left"/>
      <w:pPr>
        <w:ind w:left="432" w:firstLine="0"/>
      </w:pPr>
      <w:rPr>
        <w:rFonts w:ascii="Calibri" w:hAnsi="Calibri" w:hint="default"/>
        <w:b/>
        <w:i w:val="0"/>
        <w:sz w:val="24"/>
      </w:rPr>
    </w:lvl>
    <w:lvl w:ilvl="2">
      <w:start w:val="1"/>
      <w:numFmt w:val="decimal"/>
      <w:pStyle w:val="Heading3"/>
      <w:lvlText w:val="%1.%2.%3."/>
      <w:lvlJc w:val="left"/>
      <w:pPr>
        <w:tabs>
          <w:tab w:val="num" w:pos="864"/>
        </w:tabs>
        <w:ind w:left="432" w:firstLine="432"/>
      </w:pPr>
      <w:rPr>
        <w:rFonts w:ascii="Calibri" w:hAnsi="Calibri" w:hint="default"/>
        <w:b/>
        <w:i w:val="0"/>
        <w:sz w:val="22"/>
      </w:rPr>
    </w:lvl>
    <w:lvl w:ilvl="3">
      <w:start w:val="1"/>
      <w:numFmt w:val="decimal"/>
      <w:pStyle w:val="Heading4"/>
      <w:lvlText w:val="%1.%2.%3.%4."/>
      <w:lvlJc w:val="left"/>
      <w:pPr>
        <w:tabs>
          <w:tab w:val="num" w:pos="1260"/>
        </w:tabs>
        <w:ind w:left="396" w:firstLine="864"/>
      </w:pPr>
      <w:rPr>
        <w:rFonts w:ascii="Calibri" w:hAnsi="Calibri" w:hint="default"/>
        <w:b/>
        <w:i w:val="0"/>
        <w:sz w:val="22"/>
      </w:rPr>
    </w:lvl>
    <w:lvl w:ilvl="4">
      <w:start w:val="1"/>
      <w:numFmt w:val="decimal"/>
      <w:pStyle w:val="Heading5"/>
      <w:lvlText w:val="%1.%2.%3.%4.%5."/>
      <w:lvlJc w:val="left"/>
      <w:pPr>
        <w:tabs>
          <w:tab w:val="num" w:pos="1728"/>
        </w:tabs>
        <w:ind w:left="432" w:firstLine="1296"/>
      </w:pPr>
      <w:rPr>
        <w:rFonts w:ascii="Calibri" w:hAnsi="Calibri" w:hint="default"/>
        <w:b/>
        <w:i/>
        <w:sz w:val="22"/>
      </w:rPr>
    </w:lvl>
    <w:lvl w:ilvl="5">
      <w:start w:val="1"/>
      <w:numFmt w:val="decimal"/>
      <w:pStyle w:val="Heading6"/>
      <w:lvlText w:val="%1.%2.%3.%4.%5.%6."/>
      <w:lvlJc w:val="left"/>
      <w:pPr>
        <w:tabs>
          <w:tab w:val="num" w:pos="1800"/>
        </w:tabs>
        <w:ind w:left="432" w:firstLine="1296"/>
      </w:pPr>
      <w:rPr>
        <w:rFonts w:ascii="Calibri" w:hAnsi="Calibri" w:hint="default"/>
        <w:b/>
        <w:i/>
        <w:sz w:val="22"/>
      </w:rPr>
    </w:lvl>
    <w:lvl w:ilvl="6">
      <w:start w:val="1"/>
      <w:numFmt w:val="decimal"/>
      <w:pStyle w:val="Heading7"/>
      <w:lvlText w:val="%1.%2.%3.%4.%5.%6.%7."/>
      <w:lvlJc w:val="left"/>
      <w:pPr>
        <w:tabs>
          <w:tab w:val="num" w:pos="1728"/>
        </w:tabs>
        <w:ind w:left="432" w:firstLine="1296"/>
      </w:pPr>
      <w:rPr>
        <w:rFonts w:ascii="Calibri" w:hAnsi="Calibri" w:hint="default"/>
        <w:b/>
        <w:i/>
        <w:sz w:val="22"/>
      </w:rPr>
    </w:lvl>
    <w:lvl w:ilvl="7">
      <w:start w:val="1"/>
      <w:numFmt w:val="decimal"/>
      <w:pStyle w:val="Heading8"/>
      <w:lvlText w:val="%1.%2.%3.%4.%5.%6.%7.%8."/>
      <w:lvlJc w:val="left"/>
      <w:pPr>
        <w:tabs>
          <w:tab w:val="num" w:pos="1728"/>
        </w:tabs>
        <w:ind w:left="432" w:firstLine="1296"/>
      </w:pPr>
      <w:rPr>
        <w:rFonts w:hint="default"/>
      </w:rPr>
    </w:lvl>
    <w:lvl w:ilvl="8">
      <w:start w:val="1"/>
      <w:numFmt w:val="decimal"/>
      <w:lvlText w:val="%1.%2.%3.%4.%5.%6.%7.%8.%9."/>
      <w:lvlJc w:val="left"/>
      <w:pPr>
        <w:ind w:left="432" w:firstLine="1296"/>
      </w:pPr>
      <w:rPr>
        <w:rFonts w:hint="default"/>
      </w:rPr>
    </w:lvl>
  </w:abstractNum>
  <w:num w:numId="1" w16cid:durableId="1047949248">
    <w:abstractNumId w:val="0"/>
  </w:num>
  <w:num w:numId="2" w16cid:durableId="1283540410">
    <w:abstractNumId w:val="4"/>
  </w:num>
  <w:num w:numId="3" w16cid:durableId="1123041901">
    <w:abstractNumId w:val="2"/>
  </w:num>
  <w:num w:numId="4" w16cid:durableId="1647934123">
    <w:abstractNumId w:val="1"/>
  </w:num>
  <w:num w:numId="5" w16cid:durableId="1659730947">
    <w:abstractNumId w:val="9"/>
  </w:num>
  <w:num w:numId="6" w16cid:durableId="11889106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45517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94922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29435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6415588">
    <w:abstractNumId w:val="3"/>
  </w:num>
  <w:num w:numId="11" w16cid:durableId="1808008636">
    <w:abstractNumId w:val="7"/>
  </w:num>
  <w:num w:numId="12" w16cid:durableId="1065302819">
    <w:abstractNumId w:val="5"/>
  </w:num>
  <w:num w:numId="13" w16cid:durableId="1111046586">
    <w:abstractNumId w:val="8"/>
  </w:num>
  <w:num w:numId="14" w16cid:durableId="744106860">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ddock, Robert">
    <w15:presenceInfo w15:providerId="AD" w15:userId="S::Robert.Maddock@vermont.gov::64e0bf41-ccc3-4054-9f8f-64dc8e8e1893"/>
  </w15:person>
  <w15:person w15:author="Mack, Ellie">
    <w15:presenceInfo w15:providerId="AD" w15:userId="S::Ellie.Mack@vermont.gov::f3518176-7aa0-48a4-b137-e70591c68c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LAwMjYwMTY1MzRV0lEKTi0uzszPAykwMqoFAFBONnYtAAAA"/>
  </w:docVars>
  <w:rsids>
    <w:rsidRoot w:val="00B738F7"/>
    <w:rsid w:val="00001C73"/>
    <w:rsid w:val="00005361"/>
    <w:rsid w:val="000055AA"/>
    <w:rsid w:val="00006456"/>
    <w:rsid w:val="00007741"/>
    <w:rsid w:val="00007E45"/>
    <w:rsid w:val="00010EEF"/>
    <w:rsid w:val="00011034"/>
    <w:rsid w:val="000110B0"/>
    <w:rsid w:val="00011652"/>
    <w:rsid w:val="00011E91"/>
    <w:rsid w:val="00012184"/>
    <w:rsid w:val="00012A1A"/>
    <w:rsid w:val="00013CC9"/>
    <w:rsid w:val="00013D4C"/>
    <w:rsid w:val="00013E96"/>
    <w:rsid w:val="00014593"/>
    <w:rsid w:val="0001538C"/>
    <w:rsid w:val="00015D7E"/>
    <w:rsid w:val="00016125"/>
    <w:rsid w:val="00016152"/>
    <w:rsid w:val="000174A8"/>
    <w:rsid w:val="00017600"/>
    <w:rsid w:val="0002071E"/>
    <w:rsid w:val="00020A6C"/>
    <w:rsid w:val="00020F13"/>
    <w:rsid w:val="000217D4"/>
    <w:rsid w:val="00021BD1"/>
    <w:rsid w:val="00021E0C"/>
    <w:rsid w:val="00022DEA"/>
    <w:rsid w:val="000236F4"/>
    <w:rsid w:val="0002409A"/>
    <w:rsid w:val="000240D3"/>
    <w:rsid w:val="000247CA"/>
    <w:rsid w:val="00024BF2"/>
    <w:rsid w:val="00024D3B"/>
    <w:rsid w:val="00025950"/>
    <w:rsid w:val="00025AE4"/>
    <w:rsid w:val="000264AD"/>
    <w:rsid w:val="00027C81"/>
    <w:rsid w:val="00030CAF"/>
    <w:rsid w:val="000312A7"/>
    <w:rsid w:val="0003149F"/>
    <w:rsid w:val="000319B6"/>
    <w:rsid w:val="0003368F"/>
    <w:rsid w:val="0003393A"/>
    <w:rsid w:val="00033ADB"/>
    <w:rsid w:val="00033B35"/>
    <w:rsid w:val="00033B40"/>
    <w:rsid w:val="000354F4"/>
    <w:rsid w:val="000359A8"/>
    <w:rsid w:val="000359B3"/>
    <w:rsid w:val="00036143"/>
    <w:rsid w:val="00036A3A"/>
    <w:rsid w:val="00036AA6"/>
    <w:rsid w:val="00036B6A"/>
    <w:rsid w:val="00037CDC"/>
    <w:rsid w:val="00040B26"/>
    <w:rsid w:val="00042A53"/>
    <w:rsid w:val="00042B84"/>
    <w:rsid w:val="00042D91"/>
    <w:rsid w:val="00043DC6"/>
    <w:rsid w:val="00044473"/>
    <w:rsid w:val="000451A6"/>
    <w:rsid w:val="0004639A"/>
    <w:rsid w:val="0004645B"/>
    <w:rsid w:val="00050742"/>
    <w:rsid w:val="0005095A"/>
    <w:rsid w:val="00050E1E"/>
    <w:rsid w:val="0005241F"/>
    <w:rsid w:val="00052496"/>
    <w:rsid w:val="00052A6D"/>
    <w:rsid w:val="000532B1"/>
    <w:rsid w:val="00053F08"/>
    <w:rsid w:val="000544E4"/>
    <w:rsid w:val="00054A70"/>
    <w:rsid w:val="00054E84"/>
    <w:rsid w:val="00054ECC"/>
    <w:rsid w:val="00055401"/>
    <w:rsid w:val="000556EB"/>
    <w:rsid w:val="00055711"/>
    <w:rsid w:val="00060103"/>
    <w:rsid w:val="00060355"/>
    <w:rsid w:val="00060799"/>
    <w:rsid w:val="00060BE2"/>
    <w:rsid w:val="00060DE3"/>
    <w:rsid w:val="00061780"/>
    <w:rsid w:val="00061F48"/>
    <w:rsid w:val="000626A6"/>
    <w:rsid w:val="00062D26"/>
    <w:rsid w:val="0006374F"/>
    <w:rsid w:val="000640DF"/>
    <w:rsid w:val="000646E1"/>
    <w:rsid w:val="00066630"/>
    <w:rsid w:val="00066DFC"/>
    <w:rsid w:val="00066EE2"/>
    <w:rsid w:val="00067354"/>
    <w:rsid w:val="0007007D"/>
    <w:rsid w:val="000713ED"/>
    <w:rsid w:val="00071CA6"/>
    <w:rsid w:val="00071D90"/>
    <w:rsid w:val="00072A72"/>
    <w:rsid w:val="00072EC1"/>
    <w:rsid w:val="00072F7D"/>
    <w:rsid w:val="00072FAF"/>
    <w:rsid w:val="00073D0E"/>
    <w:rsid w:val="00074E6D"/>
    <w:rsid w:val="0007545D"/>
    <w:rsid w:val="00075792"/>
    <w:rsid w:val="00076459"/>
    <w:rsid w:val="00076BDB"/>
    <w:rsid w:val="000773AD"/>
    <w:rsid w:val="000773EB"/>
    <w:rsid w:val="00077C27"/>
    <w:rsid w:val="00081506"/>
    <w:rsid w:val="000838D3"/>
    <w:rsid w:val="0008445A"/>
    <w:rsid w:val="0008611F"/>
    <w:rsid w:val="00086547"/>
    <w:rsid w:val="00086613"/>
    <w:rsid w:val="00086ED1"/>
    <w:rsid w:val="00087C5A"/>
    <w:rsid w:val="000905FC"/>
    <w:rsid w:val="000907F9"/>
    <w:rsid w:val="000916D1"/>
    <w:rsid w:val="00091985"/>
    <w:rsid w:val="00091EFD"/>
    <w:rsid w:val="000924C8"/>
    <w:rsid w:val="00092804"/>
    <w:rsid w:val="0009333B"/>
    <w:rsid w:val="000935E7"/>
    <w:rsid w:val="00094424"/>
    <w:rsid w:val="00094D67"/>
    <w:rsid w:val="00094DAC"/>
    <w:rsid w:val="0009510B"/>
    <w:rsid w:val="00095B94"/>
    <w:rsid w:val="00097D13"/>
    <w:rsid w:val="000A1DD1"/>
    <w:rsid w:val="000A1F10"/>
    <w:rsid w:val="000A2DF5"/>
    <w:rsid w:val="000A2F92"/>
    <w:rsid w:val="000A4389"/>
    <w:rsid w:val="000A4B19"/>
    <w:rsid w:val="000A4CB4"/>
    <w:rsid w:val="000A510D"/>
    <w:rsid w:val="000A7DDF"/>
    <w:rsid w:val="000B1841"/>
    <w:rsid w:val="000B32F2"/>
    <w:rsid w:val="000B3513"/>
    <w:rsid w:val="000B3D7D"/>
    <w:rsid w:val="000B4982"/>
    <w:rsid w:val="000B4C41"/>
    <w:rsid w:val="000B54F5"/>
    <w:rsid w:val="000B5CFB"/>
    <w:rsid w:val="000B6419"/>
    <w:rsid w:val="000B6C5D"/>
    <w:rsid w:val="000B6C91"/>
    <w:rsid w:val="000B7217"/>
    <w:rsid w:val="000B7369"/>
    <w:rsid w:val="000B74C2"/>
    <w:rsid w:val="000C0048"/>
    <w:rsid w:val="000C0336"/>
    <w:rsid w:val="000C0DCC"/>
    <w:rsid w:val="000C183D"/>
    <w:rsid w:val="000C2B0D"/>
    <w:rsid w:val="000C2DCD"/>
    <w:rsid w:val="000C33EC"/>
    <w:rsid w:val="000C3768"/>
    <w:rsid w:val="000C4C35"/>
    <w:rsid w:val="000C4F27"/>
    <w:rsid w:val="000C5891"/>
    <w:rsid w:val="000C5A5E"/>
    <w:rsid w:val="000C6369"/>
    <w:rsid w:val="000C7538"/>
    <w:rsid w:val="000D03DE"/>
    <w:rsid w:val="000D07F8"/>
    <w:rsid w:val="000D0F87"/>
    <w:rsid w:val="000D189D"/>
    <w:rsid w:val="000D2055"/>
    <w:rsid w:val="000D242E"/>
    <w:rsid w:val="000D2647"/>
    <w:rsid w:val="000D2B67"/>
    <w:rsid w:val="000D3334"/>
    <w:rsid w:val="000D3612"/>
    <w:rsid w:val="000D3A60"/>
    <w:rsid w:val="000D3AD9"/>
    <w:rsid w:val="000D46C7"/>
    <w:rsid w:val="000D5EAD"/>
    <w:rsid w:val="000D7193"/>
    <w:rsid w:val="000D7365"/>
    <w:rsid w:val="000D7FD1"/>
    <w:rsid w:val="000E113E"/>
    <w:rsid w:val="000E1688"/>
    <w:rsid w:val="000E1B9D"/>
    <w:rsid w:val="000E28D4"/>
    <w:rsid w:val="000E2F60"/>
    <w:rsid w:val="000E4166"/>
    <w:rsid w:val="000E4570"/>
    <w:rsid w:val="000E4C50"/>
    <w:rsid w:val="000E50BA"/>
    <w:rsid w:val="000E56A9"/>
    <w:rsid w:val="000E5A72"/>
    <w:rsid w:val="000E5E66"/>
    <w:rsid w:val="000E6C12"/>
    <w:rsid w:val="000E6CEF"/>
    <w:rsid w:val="000E6DD0"/>
    <w:rsid w:val="000E75BC"/>
    <w:rsid w:val="000E7BD5"/>
    <w:rsid w:val="000E7D88"/>
    <w:rsid w:val="000F05E4"/>
    <w:rsid w:val="000F0A2E"/>
    <w:rsid w:val="000F0D5A"/>
    <w:rsid w:val="000F0EE7"/>
    <w:rsid w:val="000F1423"/>
    <w:rsid w:val="000F1C6F"/>
    <w:rsid w:val="000F2680"/>
    <w:rsid w:val="000F4391"/>
    <w:rsid w:val="000F43D8"/>
    <w:rsid w:val="000F4C78"/>
    <w:rsid w:val="000F5197"/>
    <w:rsid w:val="000F56A0"/>
    <w:rsid w:val="000F5722"/>
    <w:rsid w:val="000F6969"/>
    <w:rsid w:val="000F748E"/>
    <w:rsid w:val="000F7510"/>
    <w:rsid w:val="000F7F04"/>
    <w:rsid w:val="0010043C"/>
    <w:rsid w:val="00101004"/>
    <w:rsid w:val="00101204"/>
    <w:rsid w:val="001012FD"/>
    <w:rsid w:val="001015FA"/>
    <w:rsid w:val="00101AAD"/>
    <w:rsid w:val="0010230F"/>
    <w:rsid w:val="00102E9F"/>
    <w:rsid w:val="00102F58"/>
    <w:rsid w:val="00103AC8"/>
    <w:rsid w:val="00103B98"/>
    <w:rsid w:val="00104536"/>
    <w:rsid w:val="001048E0"/>
    <w:rsid w:val="0010530F"/>
    <w:rsid w:val="0010559A"/>
    <w:rsid w:val="001056C1"/>
    <w:rsid w:val="001056F9"/>
    <w:rsid w:val="00105B99"/>
    <w:rsid w:val="00106388"/>
    <w:rsid w:val="00106866"/>
    <w:rsid w:val="00106FD7"/>
    <w:rsid w:val="001070A7"/>
    <w:rsid w:val="00107EF0"/>
    <w:rsid w:val="0011017B"/>
    <w:rsid w:val="00110F53"/>
    <w:rsid w:val="00111198"/>
    <w:rsid w:val="00112A1F"/>
    <w:rsid w:val="00112B97"/>
    <w:rsid w:val="00112BB0"/>
    <w:rsid w:val="00112F43"/>
    <w:rsid w:val="001149CC"/>
    <w:rsid w:val="00114E23"/>
    <w:rsid w:val="00116F7D"/>
    <w:rsid w:val="00117013"/>
    <w:rsid w:val="00120489"/>
    <w:rsid w:val="00120754"/>
    <w:rsid w:val="00120BE3"/>
    <w:rsid w:val="00120CF5"/>
    <w:rsid w:val="001210B4"/>
    <w:rsid w:val="00121596"/>
    <w:rsid w:val="001218AC"/>
    <w:rsid w:val="00122288"/>
    <w:rsid w:val="001227A1"/>
    <w:rsid w:val="00123004"/>
    <w:rsid w:val="00123B83"/>
    <w:rsid w:val="00123DAE"/>
    <w:rsid w:val="00123EC6"/>
    <w:rsid w:val="00124041"/>
    <w:rsid w:val="00124250"/>
    <w:rsid w:val="00124B34"/>
    <w:rsid w:val="00125B70"/>
    <w:rsid w:val="001263A6"/>
    <w:rsid w:val="00126B0E"/>
    <w:rsid w:val="001274CF"/>
    <w:rsid w:val="0012788F"/>
    <w:rsid w:val="0013002A"/>
    <w:rsid w:val="0013075A"/>
    <w:rsid w:val="001312EA"/>
    <w:rsid w:val="00132E1F"/>
    <w:rsid w:val="00132E83"/>
    <w:rsid w:val="001335B0"/>
    <w:rsid w:val="00133A71"/>
    <w:rsid w:val="00133F97"/>
    <w:rsid w:val="00134329"/>
    <w:rsid w:val="00134568"/>
    <w:rsid w:val="00134588"/>
    <w:rsid w:val="0013522E"/>
    <w:rsid w:val="001352F7"/>
    <w:rsid w:val="00135B60"/>
    <w:rsid w:val="00135C8A"/>
    <w:rsid w:val="001372E0"/>
    <w:rsid w:val="0014012D"/>
    <w:rsid w:val="0014020C"/>
    <w:rsid w:val="0014148A"/>
    <w:rsid w:val="001423D5"/>
    <w:rsid w:val="001428D5"/>
    <w:rsid w:val="0014485B"/>
    <w:rsid w:val="00144F24"/>
    <w:rsid w:val="00144F6A"/>
    <w:rsid w:val="001451A3"/>
    <w:rsid w:val="0014589D"/>
    <w:rsid w:val="00145A40"/>
    <w:rsid w:val="00145EFC"/>
    <w:rsid w:val="00146C08"/>
    <w:rsid w:val="00146C8B"/>
    <w:rsid w:val="00147448"/>
    <w:rsid w:val="001476D6"/>
    <w:rsid w:val="00147D0D"/>
    <w:rsid w:val="00147DCF"/>
    <w:rsid w:val="00150127"/>
    <w:rsid w:val="0015041C"/>
    <w:rsid w:val="00150C65"/>
    <w:rsid w:val="00150EE2"/>
    <w:rsid w:val="0015184E"/>
    <w:rsid w:val="00151DAF"/>
    <w:rsid w:val="00152993"/>
    <w:rsid w:val="00152FC0"/>
    <w:rsid w:val="00153BD2"/>
    <w:rsid w:val="00153C73"/>
    <w:rsid w:val="00154CCE"/>
    <w:rsid w:val="00155363"/>
    <w:rsid w:val="0015568A"/>
    <w:rsid w:val="00155D9A"/>
    <w:rsid w:val="00156A48"/>
    <w:rsid w:val="00156AB8"/>
    <w:rsid w:val="00160BD3"/>
    <w:rsid w:val="00160F74"/>
    <w:rsid w:val="0016165C"/>
    <w:rsid w:val="00161ED2"/>
    <w:rsid w:val="00162C03"/>
    <w:rsid w:val="00163AE5"/>
    <w:rsid w:val="00163B9A"/>
    <w:rsid w:val="00164322"/>
    <w:rsid w:val="0016435F"/>
    <w:rsid w:val="00164E2D"/>
    <w:rsid w:val="001662D2"/>
    <w:rsid w:val="00166BAB"/>
    <w:rsid w:val="0016759C"/>
    <w:rsid w:val="0016780E"/>
    <w:rsid w:val="00170BC8"/>
    <w:rsid w:val="0017140F"/>
    <w:rsid w:val="00171DDB"/>
    <w:rsid w:val="00172FE4"/>
    <w:rsid w:val="001733F9"/>
    <w:rsid w:val="00173982"/>
    <w:rsid w:val="00173BA5"/>
    <w:rsid w:val="00176752"/>
    <w:rsid w:val="00180ADA"/>
    <w:rsid w:val="00181559"/>
    <w:rsid w:val="00181D87"/>
    <w:rsid w:val="0018302D"/>
    <w:rsid w:val="00183161"/>
    <w:rsid w:val="00184002"/>
    <w:rsid w:val="00184CFC"/>
    <w:rsid w:val="00185E4E"/>
    <w:rsid w:val="001866E3"/>
    <w:rsid w:val="00187ED1"/>
    <w:rsid w:val="001904B2"/>
    <w:rsid w:val="0019150D"/>
    <w:rsid w:val="001917BE"/>
    <w:rsid w:val="00191EAC"/>
    <w:rsid w:val="00192038"/>
    <w:rsid w:val="00192B35"/>
    <w:rsid w:val="001930B7"/>
    <w:rsid w:val="00194239"/>
    <w:rsid w:val="001949F0"/>
    <w:rsid w:val="00194AD4"/>
    <w:rsid w:val="00194AE3"/>
    <w:rsid w:val="0019548C"/>
    <w:rsid w:val="001968FD"/>
    <w:rsid w:val="00197E10"/>
    <w:rsid w:val="001A126B"/>
    <w:rsid w:val="001A12FB"/>
    <w:rsid w:val="001A2D4B"/>
    <w:rsid w:val="001A3289"/>
    <w:rsid w:val="001A36DD"/>
    <w:rsid w:val="001A4DD9"/>
    <w:rsid w:val="001A5753"/>
    <w:rsid w:val="001A5C2B"/>
    <w:rsid w:val="001B0D41"/>
    <w:rsid w:val="001B263B"/>
    <w:rsid w:val="001B3D1C"/>
    <w:rsid w:val="001B4D74"/>
    <w:rsid w:val="001B55C0"/>
    <w:rsid w:val="001B5E8B"/>
    <w:rsid w:val="001B62C0"/>
    <w:rsid w:val="001B639E"/>
    <w:rsid w:val="001B6B6B"/>
    <w:rsid w:val="001B6BA8"/>
    <w:rsid w:val="001B7B30"/>
    <w:rsid w:val="001C106C"/>
    <w:rsid w:val="001C13CC"/>
    <w:rsid w:val="001C1C45"/>
    <w:rsid w:val="001C291D"/>
    <w:rsid w:val="001C2B14"/>
    <w:rsid w:val="001C2F72"/>
    <w:rsid w:val="001C2F81"/>
    <w:rsid w:val="001C59A1"/>
    <w:rsid w:val="001C5AA1"/>
    <w:rsid w:val="001C61F2"/>
    <w:rsid w:val="001C650D"/>
    <w:rsid w:val="001C6A50"/>
    <w:rsid w:val="001C78D5"/>
    <w:rsid w:val="001D0C1F"/>
    <w:rsid w:val="001D139A"/>
    <w:rsid w:val="001D1FAE"/>
    <w:rsid w:val="001D200B"/>
    <w:rsid w:val="001D218E"/>
    <w:rsid w:val="001D282F"/>
    <w:rsid w:val="001D2D71"/>
    <w:rsid w:val="001D31AA"/>
    <w:rsid w:val="001D34EC"/>
    <w:rsid w:val="001D3EE9"/>
    <w:rsid w:val="001D40B9"/>
    <w:rsid w:val="001D4E35"/>
    <w:rsid w:val="001D6DF6"/>
    <w:rsid w:val="001D6F55"/>
    <w:rsid w:val="001E0F19"/>
    <w:rsid w:val="001E14C6"/>
    <w:rsid w:val="001E1A80"/>
    <w:rsid w:val="001E1FFC"/>
    <w:rsid w:val="001E25E5"/>
    <w:rsid w:val="001E2BC8"/>
    <w:rsid w:val="001E3EBF"/>
    <w:rsid w:val="001E496B"/>
    <w:rsid w:val="001E4CD5"/>
    <w:rsid w:val="001E6062"/>
    <w:rsid w:val="001E635F"/>
    <w:rsid w:val="001E764B"/>
    <w:rsid w:val="001F24F8"/>
    <w:rsid w:val="001F2F34"/>
    <w:rsid w:val="001F3490"/>
    <w:rsid w:val="001F4CB9"/>
    <w:rsid w:val="001F56C9"/>
    <w:rsid w:val="001F5D14"/>
    <w:rsid w:val="001F6388"/>
    <w:rsid w:val="001F7616"/>
    <w:rsid w:val="001F77B1"/>
    <w:rsid w:val="002000CA"/>
    <w:rsid w:val="00200228"/>
    <w:rsid w:val="002003E0"/>
    <w:rsid w:val="00201794"/>
    <w:rsid w:val="00201E59"/>
    <w:rsid w:val="00203313"/>
    <w:rsid w:val="00203503"/>
    <w:rsid w:val="00204CE8"/>
    <w:rsid w:val="00206183"/>
    <w:rsid w:val="002063C3"/>
    <w:rsid w:val="00206907"/>
    <w:rsid w:val="00206908"/>
    <w:rsid w:val="00207043"/>
    <w:rsid w:val="002079F6"/>
    <w:rsid w:val="00207E70"/>
    <w:rsid w:val="00211265"/>
    <w:rsid w:val="00211E2C"/>
    <w:rsid w:val="00212750"/>
    <w:rsid w:val="00212767"/>
    <w:rsid w:val="00212EC8"/>
    <w:rsid w:val="002136AE"/>
    <w:rsid w:val="002143C4"/>
    <w:rsid w:val="00220388"/>
    <w:rsid w:val="00220587"/>
    <w:rsid w:val="00220EF2"/>
    <w:rsid w:val="00221995"/>
    <w:rsid w:val="00221B4A"/>
    <w:rsid w:val="00222006"/>
    <w:rsid w:val="0022246B"/>
    <w:rsid w:val="00224052"/>
    <w:rsid w:val="0022541F"/>
    <w:rsid w:val="0022543F"/>
    <w:rsid w:val="00225732"/>
    <w:rsid w:val="00226FAE"/>
    <w:rsid w:val="002274EB"/>
    <w:rsid w:val="00227D63"/>
    <w:rsid w:val="00230C4A"/>
    <w:rsid w:val="002310DD"/>
    <w:rsid w:val="00231350"/>
    <w:rsid w:val="0023161D"/>
    <w:rsid w:val="00231749"/>
    <w:rsid w:val="002332ED"/>
    <w:rsid w:val="002337AC"/>
    <w:rsid w:val="00234D5A"/>
    <w:rsid w:val="002354FE"/>
    <w:rsid w:val="00235F96"/>
    <w:rsid w:val="002366D2"/>
    <w:rsid w:val="00236D19"/>
    <w:rsid w:val="00237A5E"/>
    <w:rsid w:val="00240344"/>
    <w:rsid w:val="00240614"/>
    <w:rsid w:val="00240A4E"/>
    <w:rsid w:val="00240A7A"/>
    <w:rsid w:val="00240B60"/>
    <w:rsid w:val="00240CE6"/>
    <w:rsid w:val="00241180"/>
    <w:rsid w:val="00241856"/>
    <w:rsid w:val="00241B56"/>
    <w:rsid w:val="00241F27"/>
    <w:rsid w:val="002420FF"/>
    <w:rsid w:val="00242A99"/>
    <w:rsid w:val="002430E0"/>
    <w:rsid w:val="002437E7"/>
    <w:rsid w:val="00243E72"/>
    <w:rsid w:val="0024483C"/>
    <w:rsid w:val="0024484F"/>
    <w:rsid w:val="002452EB"/>
    <w:rsid w:val="002466FE"/>
    <w:rsid w:val="00246F56"/>
    <w:rsid w:val="00246FE7"/>
    <w:rsid w:val="00247401"/>
    <w:rsid w:val="00247A33"/>
    <w:rsid w:val="00247C5D"/>
    <w:rsid w:val="00247F5E"/>
    <w:rsid w:val="00250458"/>
    <w:rsid w:val="0025101C"/>
    <w:rsid w:val="00251151"/>
    <w:rsid w:val="00252656"/>
    <w:rsid w:val="002534DA"/>
    <w:rsid w:val="00253648"/>
    <w:rsid w:val="002536BC"/>
    <w:rsid w:val="00253962"/>
    <w:rsid w:val="00253A07"/>
    <w:rsid w:val="00253BEF"/>
    <w:rsid w:val="00253F59"/>
    <w:rsid w:val="0025477B"/>
    <w:rsid w:val="0025500F"/>
    <w:rsid w:val="0025512F"/>
    <w:rsid w:val="00255234"/>
    <w:rsid w:val="002572EE"/>
    <w:rsid w:val="002574FF"/>
    <w:rsid w:val="0025753E"/>
    <w:rsid w:val="002577F5"/>
    <w:rsid w:val="002578C4"/>
    <w:rsid w:val="00260393"/>
    <w:rsid w:val="00262119"/>
    <w:rsid w:val="00262249"/>
    <w:rsid w:val="002629AA"/>
    <w:rsid w:val="00264A2C"/>
    <w:rsid w:val="002653BB"/>
    <w:rsid w:val="00265430"/>
    <w:rsid w:val="00265A59"/>
    <w:rsid w:val="00265EF0"/>
    <w:rsid w:val="00266F23"/>
    <w:rsid w:val="00267FF1"/>
    <w:rsid w:val="00270DE2"/>
    <w:rsid w:val="00271188"/>
    <w:rsid w:val="00271348"/>
    <w:rsid w:val="0027175B"/>
    <w:rsid w:val="00272951"/>
    <w:rsid w:val="00272DB7"/>
    <w:rsid w:val="002741DB"/>
    <w:rsid w:val="00274600"/>
    <w:rsid w:val="00274F0B"/>
    <w:rsid w:val="002750AD"/>
    <w:rsid w:val="00275331"/>
    <w:rsid w:val="002773E8"/>
    <w:rsid w:val="0027790C"/>
    <w:rsid w:val="00277D1B"/>
    <w:rsid w:val="002804BE"/>
    <w:rsid w:val="00280A29"/>
    <w:rsid w:val="00280E0B"/>
    <w:rsid w:val="00280EBD"/>
    <w:rsid w:val="002812DC"/>
    <w:rsid w:val="0028249F"/>
    <w:rsid w:val="0028381F"/>
    <w:rsid w:val="0028383D"/>
    <w:rsid w:val="00283A5E"/>
    <w:rsid w:val="00283BF9"/>
    <w:rsid w:val="00283CA5"/>
    <w:rsid w:val="00283E05"/>
    <w:rsid w:val="00284642"/>
    <w:rsid w:val="00285309"/>
    <w:rsid w:val="00285397"/>
    <w:rsid w:val="002854C1"/>
    <w:rsid w:val="00285747"/>
    <w:rsid w:val="00285C57"/>
    <w:rsid w:val="002862C0"/>
    <w:rsid w:val="00286456"/>
    <w:rsid w:val="00287309"/>
    <w:rsid w:val="00287750"/>
    <w:rsid w:val="00287996"/>
    <w:rsid w:val="00287A50"/>
    <w:rsid w:val="00287E48"/>
    <w:rsid w:val="00290090"/>
    <w:rsid w:val="0029139B"/>
    <w:rsid w:val="00292170"/>
    <w:rsid w:val="002921BC"/>
    <w:rsid w:val="0029224E"/>
    <w:rsid w:val="0029277B"/>
    <w:rsid w:val="0029338B"/>
    <w:rsid w:val="0029395F"/>
    <w:rsid w:val="00293B09"/>
    <w:rsid w:val="00293C82"/>
    <w:rsid w:val="002948A8"/>
    <w:rsid w:val="00294F8D"/>
    <w:rsid w:val="00296140"/>
    <w:rsid w:val="00296842"/>
    <w:rsid w:val="00296A50"/>
    <w:rsid w:val="00296BC2"/>
    <w:rsid w:val="00297FDF"/>
    <w:rsid w:val="002A0390"/>
    <w:rsid w:val="002A0636"/>
    <w:rsid w:val="002A0948"/>
    <w:rsid w:val="002A234C"/>
    <w:rsid w:val="002A35DA"/>
    <w:rsid w:val="002A3606"/>
    <w:rsid w:val="002A3F0E"/>
    <w:rsid w:val="002A3FA0"/>
    <w:rsid w:val="002A44B4"/>
    <w:rsid w:val="002A44C3"/>
    <w:rsid w:val="002A493B"/>
    <w:rsid w:val="002A4E20"/>
    <w:rsid w:val="002A6F9E"/>
    <w:rsid w:val="002A7C8C"/>
    <w:rsid w:val="002B0112"/>
    <w:rsid w:val="002B02F9"/>
    <w:rsid w:val="002B0F0C"/>
    <w:rsid w:val="002B1492"/>
    <w:rsid w:val="002B1EE4"/>
    <w:rsid w:val="002B1EFC"/>
    <w:rsid w:val="002B4043"/>
    <w:rsid w:val="002B42DD"/>
    <w:rsid w:val="002B49F9"/>
    <w:rsid w:val="002B6B8D"/>
    <w:rsid w:val="002B727B"/>
    <w:rsid w:val="002B7314"/>
    <w:rsid w:val="002C0BB4"/>
    <w:rsid w:val="002C1555"/>
    <w:rsid w:val="002C21A0"/>
    <w:rsid w:val="002C21B8"/>
    <w:rsid w:val="002C2D12"/>
    <w:rsid w:val="002C305E"/>
    <w:rsid w:val="002C489C"/>
    <w:rsid w:val="002C599C"/>
    <w:rsid w:val="002C5CFB"/>
    <w:rsid w:val="002C6C74"/>
    <w:rsid w:val="002C6EEF"/>
    <w:rsid w:val="002D082E"/>
    <w:rsid w:val="002D0C2B"/>
    <w:rsid w:val="002D19DF"/>
    <w:rsid w:val="002D1BA7"/>
    <w:rsid w:val="002D1D49"/>
    <w:rsid w:val="002D2C84"/>
    <w:rsid w:val="002D48F6"/>
    <w:rsid w:val="002D4B77"/>
    <w:rsid w:val="002D539E"/>
    <w:rsid w:val="002D6431"/>
    <w:rsid w:val="002D7473"/>
    <w:rsid w:val="002E0136"/>
    <w:rsid w:val="002E0A81"/>
    <w:rsid w:val="002E0E0F"/>
    <w:rsid w:val="002E2752"/>
    <w:rsid w:val="002E27D5"/>
    <w:rsid w:val="002E3C05"/>
    <w:rsid w:val="002E4FFC"/>
    <w:rsid w:val="002E6ADF"/>
    <w:rsid w:val="002E7238"/>
    <w:rsid w:val="002E77DA"/>
    <w:rsid w:val="002E7840"/>
    <w:rsid w:val="002F0ACE"/>
    <w:rsid w:val="002F116D"/>
    <w:rsid w:val="002F1533"/>
    <w:rsid w:val="002F1EF4"/>
    <w:rsid w:val="002F33CA"/>
    <w:rsid w:val="002F3728"/>
    <w:rsid w:val="002F39AE"/>
    <w:rsid w:val="002F3B19"/>
    <w:rsid w:val="002F420B"/>
    <w:rsid w:val="002F48C4"/>
    <w:rsid w:val="002F4E48"/>
    <w:rsid w:val="002F58E4"/>
    <w:rsid w:val="002F6217"/>
    <w:rsid w:val="002F66B2"/>
    <w:rsid w:val="003003F9"/>
    <w:rsid w:val="0030042B"/>
    <w:rsid w:val="00300981"/>
    <w:rsid w:val="00302BFC"/>
    <w:rsid w:val="00302F4E"/>
    <w:rsid w:val="00303045"/>
    <w:rsid w:val="00303101"/>
    <w:rsid w:val="003051C3"/>
    <w:rsid w:val="003055F6"/>
    <w:rsid w:val="00305727"/>
    <w:rsid w:val="00305D08"/>
    <w:rsid w:val="00306270"/>
    <w:rsid w:val="00306945"/>
    <w:rsid w:val="00307EEE"/>
    <w:rsid w:val="003107F2"/>
    <w:rsid w:val="0031229F"/>
    <w:rsid w:val="00312873"/>
    <w:rsid w:val="003131F8"/>
    <w:rsid w:val="00313518"/>
    <w:rsid w:val="003142C7"/>
    <w:rsid w:val="0031504A"/>
    <w:rsid w:val="00315127"/>
    <w:rsid w:val="00315F44"/>
    <w:rsid w:val="003163A9"/>
    <w:rsid w:val="003169C5"/>
    <w:rsid w:val="00316E79"/>
    <w:rsid w:val="00317488"/>
    <w:rsid w:val="0031781B"/>
    <w:rsid w:val="00317AFA"/>
    <w:rsid w:val="00317B91"/>
    <w:rsid w:val="00320BC2"/>
    <w:rsid w:val="00320C89"/>
    <w:rsid w:val="0032283D"/>
    <w:rsid w:val="00322985"/>
    <w:rsid w:val="00323489"/>
    <w:rsid w:val="00323795"/>
    <w:rsid w:val="0032484B"/>
    <w:rsid w:val="00325DF8"/>
    <w:rsid w:val="0032618B"/>
    <w:rsid w:val="00326C68"/>
    <w:rsid w:val="00326DC7"/>
    <w:rsid w:val="00327BB6"/>
    <w:rsid w:val="003301E7"/>
    <w:rsid w:val="0033090E"/>
    <w:rsid w:val="00331309"/>
    <w:rsid w:val="0033133B"/>
    <w:rsid w:val="00332007"/>
    <w:rsid w:val="00333874"/>
    <w:rsid w:val="00334AE6"/>
    <w:rsid w:val="00334D4C"/>
    <w:rsid w:val="00336CD0"/>
    <w:rsid w:val="0034045E"/>
    <w:rsid w:val="003406F5"/>
    <w:rsid w:val="00340AA2"/>
    <w:rsid w:val="00342574"/>
    <w:rsid w:val="0034261A"/>
    <w:rsid w:val="00343AFA"/>
    <w:rsid w:val="00343F8D"/>
    <w:rsid w:val="003442FA"/>
    <w:rsid w:val="0034572D"/>
    <w:rsid w:val="00345934"/>
    <w:rsid w:val="00346CC2"/>
    <w:rsid w:val="0034700C"/>
    <w:rsid w:val="003471BD"/>
    <w:rsid w:val="00347551"/>
    <w:rsid w:val="00350A5D"/>
    <w:rsid w:val="003516FC"/>
    <w:rsid w:val="00351A2E"/>
    <w:rsid w:val="00351AA1"/>
    <w:rsid w:val="00352324"/>
    <w:rsid w:val="00352497"/>
    <w:rsid w:val="00352F4A"/>
    <w:rsid w:val="00353754"/>
    <w:rsid w:val="00353A94"/>
    <w:rsid w:val="0035451F"/>
    <w:rsid w:val="00354646"/>
    <w:rsid w:val="00354F5A"/>
    <w:rsid w:val="0035569D"/>
    <w:rsid w:val="00355BC4"/>
    <w:rsid w:val="00356F77"/>
    <w:rsid w:val="00357686"/>
    <w:rsid w:val="003579A9"/>
    <w:rsid w:val="00361082"/>
    <w:rsid w:val="0036112D"/>
    <w:rsid w:val="00361F7B"/>
    <w:rsid w:val="00362254"/>
    <w:rsid w:val="003629C4"/>
    <w:rsid w:val="00362FA9"/>
    <w:rsid w:val="00363D58"/>
    <w:rsid w:val="00363F32"/>
    <w:rsid w:val="00365F5F"/>
    <w:rsid w:val="00366815"/>
    <w:rsid w:val="0036754F"/>
    <w:rsid w:val="0036764F"/>
    <w:rsid w:val="00370347"/>
    <w:rsid w:val="003704BF"/>
    <w:rsid w:val="003709CA"/>
    <w:rsid w:val="00371308"/>
    <w:rsid w:val="00372724"/>
    <w:rsid w:val="00372738"/>
    <w:rsid w:val="0037278B"/>
    <w:rsid w:val="00373211"/>
    <w:rsid w:val="00373A51"/>
    <w:rsid w:val="0037457A"/>
    <w:rsid w:val="00374FB2"/>
    <w:rsid w:val="00376161"/>
    <w:rsid w:val="0037675F"/>
    <w:rsid w:val="00376C78"/>
    <w:rsid w:val="00376CEE"/>
    <w:rsid w:val="00377436"/>
    <w:rsid w:val="003809AB"/>
    <w:rsid w:val="003812AA"/>
    <w:rsid w:val="0038186E"/>
    <w:rsid w:val="00381F7E"/>
    <w:rsid w:val="00383D25"/>
    <w:rsid w:val="00384269"/>
    <w:rsid w:val="0038479E"/>
    <w:rsid w:val="003849F8"/>
    <w:rsid w:val="00384ABB"/>
    <w:rsid w:val="0038551E"/>
    <w:rsid w:val="00385DAE"/>
    <w:rsid w:val="00386334"/>
    <w:rsid w:val="0038781C"/>
    <w:rsid w:val="00387D43"/>
    <w:rsid w:val="00390F44"/>
    <w:rsid w:val="003910A1"/>
    <w:rsid w:val="003915E8"/>
    <w:rsid w:val="00391A13"/>
    <w:rsid w:val="0039209C"/>
    <w:rsid w:val="00392F15"/>
    <w:rsid w:val="0039501C"/>
    <w:rsid w:val="003957A5"/>
    <w:rsid w:val="00395A76"/>
    <w:rsid w:val="00396059"/>
    <w:rsid w:val="00396D0E"/>
    <w:rsid w:val="003973D2"/>
    <w:rsid w:val="0039793D"/>
    <w:rsid w:val="003A0C19"/>
    <w:rsid w:val="003A12AB"/>
    <w:rsid w:val="003A18EB"/>
    <w:rsid w:val="003A19B0"/>
    <w:rsid w:val="003A1EDC"/>
    <w:rsid w:val="003A21B7"/>
    <w:rsid w:val="003A2259"/>
    <w:rsid w:val="003A27F5"/>
    <w:rsid w:val="003A3BB5"/>
    <w:rsid w:val="003A3F56"/>
    <w:rsid w:val="003A4862"/>
    <w:rsid w:val="003A4A1F"/>
    <w:rsid w:val="003A4A51"/>
    <w:rsid w:val="003A5A63"/>
    <w:rsid w:val="003A5C15"/>
    <w:rsid w:val="003A6EF1"/>
    <w:rsid w:val="003A707F"/>
    <w:rsid w:val="003A757F"/>
    <w:rsid w:val="003B0BA9"/>
    <w:rsid w:val="003B1AAC"/>
    <w:rsid w:val="003B3CA1"/>
    <w:rsid w:val="003B43A3"/>
    <w:rsid w:val="003B47F8"/>
    <w:rsid w:val="003B4DB3"/>
    <w:rsid w:val="003B4DE4"/>
    <w:rsid w:val="003B69E5"/>
    <w:rsid w:val="003B76BF"/>
    <w:rsid w:val="003C017A"/>
    <w:rsid w:val="003C02DB"/>
    <w:rsid w:val="003C0E59"/>
    <w:rsid w:val="003C1314"/>
    <w:rsid w:val="003C14A7"/>
    <w:rsid w:val="003C1989"/>
    <w:rsid w:val="003C205D"/>
    <w:rsid w:val="003C2626"/>
    <w:rsid w:val="003C3105"/>
    <w:rsid w:val="003C31FE"/>
    <w:rsid w:val="003C3309"/>
    <w:rsid w:val="003C45CC"/>
    <w:rsid w:val="003C5B1F"/>
    <w:rsid w:val="003C67D7"/>
    <w:rsid w:val="003C6824"/>
    <w:rsid w:val="003C6C07"/>
    <w:rsid w:val="003C6F27"/>
    <w:rsid w:val="003D1571"/>
    <w:rsid w:val="003D317B"/>
    <w:rsid w:val="003D32AF"/>
    <w:rsid w:val="003D3A2B"/>
    <w:rsid w:val="003D4F1D"/>
    <w:rsid w:val="003D5E74"/>
    <w:rsid w:val="003D6177"/>
    <w:rsid w:val="003D6E80"/>
    <w:rsid w:val="003D7D20"/>
    <w:rsid w:val="003E0B05"/>
    <w:rsid w:val="003E0DAB"/>
    <w:rsid w:val="003E1100"/>
    <w:rsid w:val="003E17EE"/>
    <w:rsid w:val="003E4400"/>
    <w:rsid w:val="003E4435"/>
    <w:rsid w:val="003E4E0B"/>
    <w:rsid w:val="003E58C7"/>
    <w:rsid w:val="003E5DD2"/>
    <w:rsid w:val="003E6476"/>
    <w:rsid w:val="003E7C85"/>
    <w:rsid w:val="003E7D0C"/>
    <w:rsid w:val="003E7D22"/>
    <w:rsid w:val="003F04A8"/>
    <w:rsid w:val="003F0D0C"/>
    <w:rsid w:val="003F1AF5"/>
    <w:rsid w:val="003F1E8B"/>
    <w:rsid w:val="003F3009"/>
    <w:rsid w:val="003F3539"/>
    <w:rsid w:val="003F3B8F"/>
    <w:rsid w:val="003F40CD"/>
    <w:rsid w:val="003F4871"/>
    <w:rsid w:val="003F497A"/>
    <w:rsid w:val="003F60AB"/>
    <w:rsid w:val="003F624A"/>
    <w:rsid w:val="004000D8"/>
    <w:rsid w:val="00401CA5"/>
    <w:rsid w:val="004024B6"/>
    <w:rsid w:val="00402DA5"/>
    <w:rsid w:val="0040336A"/>
    <w:rsid w:val="00404CC7"/>
    <w:rsid w:val="00404DF0"/>
    <w:rsid w:val="0040572C"/>
    <w:rsid w:val="00405FCD"/>
    <w:rsid w:val="004065BE"/>
    <w:rsid w:val="00406771"/>
    <w:rsid w:val="00406F58"/>
    <w:rsid w:val="00407500"/>
    <w:rsid w:val="00411B5F"/>
    <w:rsid w:val="00411D29"/>
    <w:rsid w:val="00412FE1"/>
    <w:rsid w:val="0041367B"/>
    <w:rsid w:val="004138C4"/>
    <w:rsid w:val="004149D9"/>
    <w:rsid w:val="004149E5"/>
    <w:rsid w:val="00415006"/>
    <w:rsid w:val="00415F7F"/>
    <w:rsid w:val="00416352"/>
    <w:rsid w:val="00416968"/>
    <w:rsid w:val="0041757A"/>
    <w:rsid w:val="004175DD"/>
    <w:rsid w:val="004175FD"/>
    <w:rsid w:val="00417BF3"/>
    <w:rsid w:val="0042020B"/>
    <w:rsid w:val="004202FE"/>
    <w:rsid w:val="00420C1B"/>
    <w:rsid w:val="004222C0"/>
    <w:rsid w:val="00422DB2"/>
    <w:rsid w:val="00423B26"/>
    <w:rsid w:val="0042485A"/>
    <w:rsid w:val="004256BE"/>
    <w:rsid w:val="00425B21"/>
    <w:rsid w:val="00425E78"/>
    <w:rsid w:val="00426156"/>
    <w:rsid w:val="00426473"/>
    <w:rsid w:val="00426A34"/>
    <w:rsid w:val="00427338"/>
    <w:rsid w:val="0043001E"/>
    <w:rsid w:val="00430D70"/>
    <w:rsid w:val="00430FA4"/>
    <w:rsid w:val="00432436"/>
    <w:rsid w:val="00433B5D"/>
    <w:rsid w:val="004344CC"/>
    <w:rsid w:val="004345D2"/>
    <w:rsid w:val="00435040"/>
    <w:rsid w:val="00435191"/>
    <w:rsid w:val="00435427"/>
    <w:rsid w:val="00435660"/>
    <w:rsid w:val="0043638E"/>
    <w:rsid w:val="0043751F"/>
    <w:rsid w:val="004375A6"/>
    <w:rsid w:val="004376E1"/>
    <w:rsid w:val="00440904"/>
    <w:rsid w:val="00444C70"/>
    <w:rsid w:val="00446960"/>
    <w:rsid w:val="00447E0A"/>
    <w:rsid w:val="00447F71"/>
    <w:rsid w:val="00450227"/>
    <w:rsid w:val="00450776"/>
    <w:rsid w:val="00450882"/>
    <w:rsid w:val="00450E83"/>
    <w:rsid w:val="00451CD1"/>
    <w:rsid w:val="00454BB6"/>
    <w:rsid w:val="00455270"/>
    <w:rsid w:val="00455A6C"/>
    <w:rsid w:val="00456CDB"/>
    <w:rsid w:val="00457D1D"/>
    <w:rsid w:val="0046034A"/>
    <w:rsid w:val="00460778"/>
    <w:rsid w:val="00461593"/>
    <w:rsid w:val="0046176C"/>
    <w:rsid w:val="004621A5"/>
    <w:rsid w:val="0046290E"/>
    <w:rsid w:val="0046340D"/>
    <w:rsid w:val="004654BF"/>
    <w:rsid w:val="0046693F"/>
    <w:rsid w:val="00467492"/>
    <w:rsid w:val="00467AD7"/>
    <w:rsid w:val="00471C89"/>
    <w:rsid w:val="00474C0E"/>
    <w:rsid w:val="00476641"/>
    <w:rsid w:val="004767C0"/>
    <w:rsid w:val="00477872"/>
    <w:rsid w:val="00477B25"/>
    <w:rsid w:val="004809DE"/>
    <w:rsid w:val="004810E2"/>
    <w:rsid w:val="004813D1"/>
    <w:rsid w:val="00481FE6"/>
    <w:rsid w:val="004823F5"/>
    <w:rsid w:val="00482700"/>
    <w:rsid w:val="0048271E"/>
    <w:rsid w:val="004843C5"/>
    <w:rsid w:val="00484E5F"/>
    <w:rsid w:val="004863AF"/>
    <w:rsid w:val="0048660C"/>
    <w:rsid w:val="004867EC"/>
    <w:rsid w:val="00486884"/>
    <w:rsid w:val="00486B6C"/>
    <w:rsid w:val="00486F07"/>
    <w:rsid w:val="00487E07"/>
    <w:rsid w:val="0049118A"/>
    <w:rsid w:val="00491E8E"/>
    <w:rsid w:val="0049210C"/>
    <w:rsid w:val="00492FF7"/>
    <w:rsid w:val="00493848"/>
    <w:rsid w:val="00493F66"/>
    <w:rsid w:val="00494099"/>
    <w:rsid w:val="004956D2"/>
    <w:rsid w:val="00495D8A"/>
    <w:rsid w:val="00497D0A"/>
    <w:rsid w:val="00497DD9"/>
    <w:rsid w:val="004A08CC"/>
    <w:rsid w:val="004A09D3"/>
    <w:rsid w:val="004A18A2"/>
    <w:rsid w:val="004A21AA"/>
    <w:rsid w:val="004A3138"/>
    <w:rsid w:val="004A3FFF"/>
    <w:rsid w:val="004A4955"/>
    <w:rsid w:val="004A4AFF"/>
    <w:rsid w:val="004A4C60"/>
    <w:rsid w:val="004A50B9"/>
    <w:rsid w:val="004A6B1C"/>
    <w:rsid w:val="004A6D33"/>
    <w:rsid w:val="004A6DE2"/>
    <w:rsid w:val="004A7756"/>
    <w:rsid w:val="004A7E48"/>
    <w:rsid w:val="004B0A72"/>
    <w:rsid w:val="004B0D8E"/>
    <w:rsid w:val="004B0EE7"/>
    <w:rsid w:val="004B15D7"/>
    <w:rsid w:val="004B1849"/>
    <w:rsid w:val="004B1BF6"/>
    <w:rsid w:val="004B24C3"/>
    <w:rsid w:val="004B2FCD"/>
    <w:rsid w:val="004B3584"/>
    <w:rsid w:val="004B42E6"/>
    <w:rsid w:val="004B46D9"/>
    <w:rsid w:val="004B4782"/>
    <w:rsid w:val="004B4833"/>
    <w:rsid w:val="004B4B5C"/>
    <w:rsid w:val="004B4B78"/>
    <w:rsid w:val="004B4E86"/>
    <w:rsid w:val="004B5030"/>
    <w:rsid w:val="004B58A2"/>
    <w:rsid w:val="004B5CA4"/>
    <w:rsid w:val="004B7624"/>
    <w:rsid w:val="004B7952"/>
    <w:rsid w:val="004B7F1B"/>
    <w:rsid w:val="004C017D"/>
    <w:rsid w:val="004C0C1E"/>
    <w:rsid w:val="004C1420"/>
    <w:rsid w:val="004C2B80"/>
    <w:rsid w:val="004C3125"/>
    <w:rsid w:val="004C3710"/>
    <w:rsid w:val="004C3CDB"/>
    <w:rsid w:val="004D0F9B"/>
    <w:rsid w:val="004D2265"/>
    <w:rsid w:val="004D24FD"/>
    <w:rsid w:val="004D5377"/>
    <w:rsid w:val="004D5A64"/>
    <w:rsid w:val="004D5AB6"/>
    <w:rsid w:val="004D6B81"/>
    <w:rsid w:val="004D7064"/>
    <w:rsid w:val="004D75C2"/>
    <w:rsid w:val="004D75C8"/>
    <w:rsid w:val="004D7ADB"/>
    <w:rsid w:val="004D7EC2"/>
    <w:rsid w:val="004E0B33"/>
    <w:rsid w:val="004E153F"/>
    <w:rsid w:val="004E1604"/>
    <w:rsid w:val="004E1787"/>
    <w:rsid w:val="004E251A"/>
    <w:rsid w:val="004E2C39"/>
    <w:rsid w:val="004E2E22"/>
    <w:rsid w:val="004E38AB"/>
    <w:rsid w:val="004E3B56"/>
    <w:rsid w:val="004E3D6C"/>
    <w:rsid w:val="004E4588"/>
    <w:rsid w:val="004E4A42"/>
    <w:rsid w:val="004E5184"/>
    <w:rsid w:val="004E53A1"/>
    <w:rsid w:val="004E5690"/>
    <w:rsid w:val="004E5AE4"/>
    <w:rsid w:val="004E5CAC"/>
    <w:rsid w:val="004E6044"/>
    <w:rsid w:val="004E681D"/>
    <w:rsid w:val="004E6B7F"/>
    <w:rsid w:val="004E6E96"/>
    <w:rsid w:val="004E72D3"/>
    <w:rsid w:val="004F0C74"/>
    <w:rsid w:val="004F0E62"/>
    <w:rsid w:val="004F243E"/>
    <w:rsid w:val="004F29EC"/>
    <w:rsid w:val="004F2FC6"/>
    <w:rsid w:val="004F446F"/>
    <w:rsid w:val="004F4C16"/>
    <w:rsid w:val="004F4E40"/>
    <w:rsid w:val="004F5731"/>
    <w:rsid w:val="004F64D2"/>
    <w:rsid w:val="004F6881"/>
    <w:rsid w:val="004F6CCD"/>
    <w:rsid w:val="004F6E78"/>
    <w:rsid w:val="004F7DBD"/>
    <w:rsid w:val="005002B0"/>
    <w:rsid w:val="0050036E"/>
    <w:rsid w:val="00500596"/>
    <w:rsid w:val="00500741"/>
    <w:rsid w:val="00500DA3"/>
    <w:rsid w:val="005026F7"/>
    <w:rsid w:val="005042D1"/>
    <w:rsid w:val="00504393"/>
    <w:rsid w:val="0050448E"/>
    <w:rsid w:val="00505514"/>
    <w:rsid w:val="005066AA"/>
    <w:rsid w:val="00506A0E"/>
    <w:rsid w:val="00507208"/>
    <w:rsid w:val="00507808"/>
    <w:rsid w:val="00507893"/>
    <w:rsid w:val="00511569"/>
    <w:rsid w:val="0051339C"/>
    <w:rsid w:val="00513AD8"/>
    <w:rsid w:val="005148A5"/>
    <w:rsid w:val="00514CBC"/>
    <w:rsid w:val="00514EC0"/>
    <w:rsid w:val="00514ED0"/>
    <w:rsid w:val="0051589F"/>
    <w:rsid w:val="0051660E"/>
    <w:rsid w:val="0051665F"/>
    <w:rsid w:val="005169C3"/>
    <w:rsid w:val="00517D77"/>
    <w:rsid w:val="00517FE2"/>
    <w:rsid w:val="005201CF"/>
    <w:rsid w:val="00521765"/>
    <w:rsid w:val="00522461"/>
    <w:rsid w:val="00523041"/>
    <w:rsid w:val="005232BE"/>
    <w:rsid w:val="00524239"/>
    <w:rsid w:val="005247C2"/>
    <w:rsid w:val="00524D57"/>
    <w:rsid w:val="0052597B"/>
    <w:rsid w:val="00525F72"/>
    <w:rsid w:val="0052682C"/>
    <w:rsid w:val="00526D14"/>
    <w:rsid w:val="0052778E"/>
    <w:rsid w:val="00527A23"/>
    <w:rsid w:val="00527AE2"/>
    <w:rsid w:val="00527D1B"/>
    <w:rsid w:val="00530D8C"/>
    <w:rsid w:val="0053150A"/>
    <w:rsid w:val="00531C3E"/>
    <w:rsid w:val="00531CC0"/>
    <w:rsid w:val="0053220F"/>
    <w:rsid w:val="00532DAF"/>
    <w:rsid w:val="005335B3"/>
    <w:rsid w:val="00533A3F"/>
    <w:rsid w:val="00534436"/>
    <w:rsid w:val="00534722"/>
    <w:rsid w:val="00534D85"/>
    <w:rsid w:val="00535CF5"/>
    <w:rsid w:val="00535D77"/>
    <w:rsid w:val="00536D10"/>
    <w:rsid w:val="00536DA7"/>
    <w:rsid w:val="00537624"/>
    <w:rsid w:val="00541B86"/>
    <w:rsid w:val="005420C1"/>
    <w:rsid w:val="0054278E"/>
    <w:rsid w:val="005430EA"/>
    <w:rsid w:val="00546655"/>
    <w:rsid w:val="00546C74"/>
    <w:rsid w:val="00546EF8"/>
    <w:rsid w:val="00547A75"/>
    <w:rsid w:val="00547C8D"/>
    <w:rsid w:val="00547EC4"/>
    <w:rsid w:val="005501AF"/>
    <w:rsid w:val="00550347"/>
    <w:rsid w:val="00550A1E"/>
    <w:rsid w:val="00551EAF"/>
    <w:rsid w:val="00552EC1"/>
    <w:rsid w:val="00553005"/>
    <w:rsid w:val="00553A87"/>
    <w:rsid w:val="00553B8C"/>
    <w:rsid w:val="0055452A"/>
    <w:rsid w:val="005553B2"/>
    <w:rsid w:val="00555839"/>
    <w:rsid w:val="0055664B"/>
    <w:rsid w:val="00556919"/>
    <w:rsid w:val="00556E6B"/>
    <w:rsid w:val="005571E6"/>
    <w:rsid w:val="0055757A"/>
    <w:rsid w:val="00557A12"/>
    <w:rsid w:val="00560E3C"/>
    <w:rsid w:val="005610FD"/>
    <w:rsid w:val="005626A7"/>
    <w:rsid w:val="00563039"/>
    <w:rsid w:val="00563644"/>
    <w:rsid w:val="00564272"/>
    <w:rsid w:val="00564D46"/>
    <w:rsid w:val="0056700B"/>
    <w:rsid w:val="005679A5"/>
    <w:rsid w:val="0057099C"/>
    <w:rsid w:val="00571100"/>
    <w:rsid w:val="005715A7"/>
    <w:rsid w:val="00571DAF"/>
    <w:rsid w:val="00571F73"/>
    <w:rsid w:val="00572397"/>
    <w:rsid w:val="00572670"/>
    <w:rsid w:val="0057299E"/>
    <w:rsid w:val="00572BA3"/>
    <w:rsid w:val="00573542"/>
    <w:rsid w:val="0057452C"/>
    <w:rsid w:val="00574F84"/>
    <w:rsid w:val="00575040"/>
    <w:rsid w:val="00576593"/>
    <w:rsid w:val="00576A8D"/>
    <w:rsid w:val="0058041F"/>
    <w:rsid w:val="005826C0"/>
    <w:rsid w:val="0058307A"/>
    <w:rsid w:val="005837A7"/>
    <w:rsid w:val="00583CFB"/>
    <w:rsid w:val="00583EB5"/>
    <w:rsid w:val="005840AD"/>
    <w:rsid w:val="00584ECA"/>
    <w:rsid w:val="00585096"/>
    <w:rsid w:val="00585FB2"/>
    <w:rsid w:val="00586172"/>
    <w:rsid w:val="0058648E"/>
    <w:rsid w:val="00586AE9"/>
    <w:rsid w:val="0058751A"/>
    <w:rsid w:val="00590436"/>
    <w:rsid w:val="00590CF7"/>
    <w:rsid w:val="005919E9"/>
    <w:rsid w:val="00592650"/>
    <w:rsid w:val="00592816"/>
    <w:rsid w:val="00592C62"/>
    <w:rsid w:val="00592DA7"/>
    <w:rsid w:val="005935C7"/>
    <w:rsid w:val="005943BC"/>
    <w:rsid w:val="00594AC5"/>
    <w:rsid w:val="005950E8"/>
    <w:rsid w:val="0059591E"/>
    <w:rsid w:val="00595C59"/>
    <w:rsid w:val="005971C4"/>
    <w:rsid w:val="005A05D0"/>
    <w:rsid w:val="005A0CEE"/>
    <w:rsid w:val="005A0E2E"/>
    <w:rsid w:val="005A15E6"/>
    <w:rsid w:val="005A2BA3"/>
    <w:rsid w:val="005A2E08"/>
    <w:rsid w:val="005A37A6"/>
    <w:rsid w:val="005A40A8"/>
    <w:rsid w:val="005A6938"/>
    <w:rsid w:val="005A6C70"/>
    <w:rsid w:val="005A72C1"/>
    <w:rsid w:val="005A7585"/>
    <w:rsid w:val="005A7EC4"/>
    <w:rsid w:val="005B119E"/>
    <w:rsid w:val="005B1744"/>
    <w:rsid w:val="005B1C77"/>
    <w:rsid w:val="005B2CC0"/>
    <w:rsid w:val="005B4ACD"/>
    <w:rsid w:val="005B4B87"/>
    <w:rsid w:val="005B5D4E"/>
    <w:rsid w:val="005B5DEA"/>
    <w:rsid w:val="005B6795"/>
    <w:rsid w:val="005B6C89"/>
    <w:rsid w:val="005B7586"/>
    <w:rsid w:val="005C1F41"/>
    <w:rsid w:val="005C3EEE"/>
    <w:rsid w:val="005C472E"/>
    <w:rsid w:val="005C498C"/>
    <w:rsid w:val="005C4AC0"/>
    <w:rsid w:val="005C508F"/>
    <w:rsid w:val="005C518E"/>
    <w:rsid w:val="005C5AEC"/>
    <w:rsid w:val="005C634A"/>
    <w:rsid w:val="005C6A0D"/>
    <w:rsid w:val="005C7169"/>
    <w:rsid w:val="005C7280"/>
    <w:rsid w:val="005C759C"/>
    <w:rsid w:val="005D0AF6"/>
    <w:rsid w:val="005D0B66"/>
    <w:rsid w:val="005D0FF1"/>
    <w:rsid w:val="005D1DFB"/>
    <w:rsid w:val="005D267B"/>
    <w:rsid w:val="005D2EDE"/>
    <w:rsid w:val="005D3F1F"/>
    <w:rsid w:val="005D552F"/>
    <w:rsid w:val="005E0B83"/>
    <w:rsid w:val="005E1320"/>
    <w:rsid w:val="005E2776"/>
    <w:rsid w:val="005E3741"/>
    <w:rsid w:val="005E3AFF"/>
    <w:rsid w:val="005E3D5A"/>
    <w:rsid w:val="005E4D36"/>
    <w:rsid w:val="005E5685"/>
    <w:rsid w:val="005E613F"/>
    <w:rsid w:val="005E6742"/>
    <w:rsid w:val="005E716B"/>
    <w:rsid w:val="005F010C"/>
    <w:rsid w:val="005F116B"/>
    <w:rsid w:val="005F18B2"/>
    <w:rsid w:val="005F23A9"/>
    <w:rsid w:val="005F23D7"/>
    <w:rsid w:val="005F281B"/>
    <w:rsid w:val="005F2FE3"/>
    <w:rsid w:val="005F345A"/>
    <w:rsid w:val="005F3643"/>
    <w:rsid w:val="005F4BEE"/>
    <w:rsid w:val="005F5B99"/>
    <w:rsid w:val="005F747A"/>
    <w:rsid w:val="005F7DBC"/>
    <w:rsid w:val="00600987"/>
    <w:rsid w:val="00600991"/>
    <w:rsid w:val="00600B21"/>
    <w:rsid w:val="00602E3F"/>
    <w:rsid w:val="0060358B"/>
    <w:rsid w:val="0060523B"/>
    <w:rsid w:val="00605246"/>
    <w:rsid w:val="00605278"/>
    <w:rsid w:val="006055D2"/>
    <w:rsid w:val="00605839"/>
    <w:rsid w:val="00606225"/>
    <w:rsid w:val="00606AB6"/>
    <w:rsid w:val="00606BDF"/>
    <w:rsid w:val="00607726"/>
    <w:rsid w:val="00607D92"/>
    <w:rsid w:val="0061059E"/>
    <w:rsid w:val="0061109A"/>
    <w:rsid w:val="00611E88"/>
    <w:rsid w:val="006123BA"/>
    <w:rsid w:val="00613C05"/>
    <w:rsid w:val="00613E3D"/>
    <w:rsid w:val="00614490"/>
    <w:rsid w:val="00615509"/>
    <w:rsid w:val="0061580D"/>
    <w:rsid w:val="00615B47"/>
    <w:rsid w:val="006165F5"/>
    <w:rsid w:val="00616937"/>
    <w:rsid w:val="006207EE"/>
    <w:rsid w:val="0062181E"/>
    <w:rsid w:val="00621F35"/>
    <w:rsid w:val="006229C2"/>
    <w:rsid w:val="006232E9"/>
    <w:rsid w:val="00623A99"/>
    <w:rsid w:val="006256F9"/>
    <w:rsid w:val="00626767"/>
    <w:rsid w:val="00626DA0"/>
    <w:rsid w:val="006274FB"/>
    <w:rsid w:val="006278F2"/>
    <w:rsid w:val="006278FC"/>
    <w:rsid w:val="0063076F"/>
    <w:rsid w:val="00630789"/>
    <w:rsid w:val="006308B9"/>
    <w:rsid w:val="00630B10"/>
    <w:rsid w:val="006311C9"/>
    <w:rsid w:val="00633E01"/>
    <w:rsid w:val="006350A5"/>
    <w:rsid w:val="00635516"/>
    <w:rsid w:val="006359F7"/>
    <w:rsid w:val="006364DF"/>
    <w:rsid w:val="00636A54"/>
    <w:rsid w:val="00637176"/>
    <w:rsid w:val="00637E62"/>
    <w:rsid w:val="00640710"/>
    <w:rsid w:val="006409D9"/>
    <w:rsid w:val="00641163"/>
    <w:rsid w:val="00642AE7"/>
    <w:rsid w:val="00644179"/>
    <w:rsid w:val="00644D68"/>
    <w:rsid w:val="00645366"/>
    <w:rsid w:val="00645399"/>
    <w:rsid w:val="00645FFA"/>
    <w:rsid w:val="00646AE4"/>
    <w:rsid w:val="00650849"/>
    <w:rsid w:val="006510C8"/>
    <w:rsid w:val="0065189A"/>
    <w:rsid w:val="00651AAB"/>
    <w:rsid w:val="00651AE0"/>
    <w:rsid w:val="006520A3"/>
    <w:rsid w:val="006523D5"/>
    <w:rsid w:val="00652F25"/>
    <w:rsid w:val="006536A8"/>
    <w:rsid w:val="00654284"/>
    <w:rsid w:val="006548F8"/>
    <w:rsid w:val="00654D9A"/>
    <w:rsid w:val="00655F98"/>
    <w:rsid w:val="006562D4"/>
    <w:rsid w:val="0065652D"/>
    <w:rsid w:val="00656776"/>
    <w:rsid w:val="00656E01"/>
    <w:rsid w:val="00656ED8"/>
    <w:rsid w:val="00657FCF"/>
    <w:rsid w:val="006601EC"/>
    <w:rsid w:val="00660FB5"/>
    <w:rsid w:val="00661251"/>
    <w:rsid w:val="00662DB4"/>
    <w:rsid w:val="0066304A"/>
    <w:rsid w:val="0066383A"/>
    <w:rsid w:val="00663DFA"/>
    <w:rsid w:val="006642E1"/>
    <w:rsid w:val="00664C5C"/>
    <w:rsid w:val="006651A2"/>
    <w:rsid w:val="006651B2"/>
    <w:rsid w:val="00665988"/>
    <w:rsid w:val="00665DED"/>
    <w:rsid w:val="0066610C"/>
    <w:rsid w:val="00666702"/>
    <w:rsid w:val="0067020D"/>
    <w:rsid w:val="00670F99"/>
    <w:rsid w:val="00671C38"/>
    <w:rsid w:val="00671FDF"/>
    <w:rsid w:val="00672DD2"/>
    <w:rsid w:val="00673C8B"/>
    <w:rsid w:val="006741B8"/>
    <w:rsid w:val="0067479B"/>
    <w:rsid w:val="00674F52"/>
    <w:rsid w:val="0067508C"/>
    <w:rsid w:val="00675A82"/>
    <w:rsid w:val="0067640D"/>
    <w:rsid w:val="00676BC9"/>
    <w:rsid w:val="00677764"/>
    <w:rsid w:val="00677A31"/>
    <w:rsid w:val="00680D1A"/>
    <w:rsid w:val="006833BA"/>
    <w:rsid w:val="00683A34"/>
    <w:rsid w:val="006845FC"/>
    <w:rsid w:val="006863B6"/>
    <w:rsid w:val="00686740"/>
    <w:rsid w:val="00686A2C"/>
    <w:rsid w:val="00686A9E"/>
    <w:rsid w:val="00686E89"/>
    <w:rsid w:val="00687067"/>
    <w:rsid w:val="006874E7"/>
    <w:rsid w:val="006902CF"/>
    <w:rsid w:val="00690832"/>
    <w:rsid w:val="0069106C"/>
    <w:rsid w:val="00691749"/>
    <w:rsid w:val="0069311F"/>
    <w:rsid w:val="006933A3"/>
    <w:rsid w:val="006934B1"/>
    <w:rsid w:val="00693893"/>
    <w:rsid w:val="006957CF"/>
    <w:rsid w:val="0069656C"/>
    <w:rsid w:val="006977E8"/>
    <w:rsid w:val="00697B48"/>
    <w:rsid w:val="006A0229"/>
    <w:rsid w:val="006A0EF5"/>
    <w:rsid w:val="006A1017"/>
    <w:rsid w:val="006A1B9C"/>
    <w:rsid w:val="006A1E93"/>
    <w:rsid w:val="006A2FCD"/>
    <w:rsid w:val="006A31BB"/>
    <w:rsid w:val="006A3EEF"/>
    <w:rsid w:val="006A4400"/>
    <w:rsid w:val="006A4F3C"/>
    <w:rsid w:val="006A6207"/>
    <w:rsid w:val="006A632D"/>
    <w:rsid w:val="006A6B28"/>
    <w:rsid w:val="006B063D"/>
    <w:rsid w:val="006B1559"/>
    <w:rsid w:val="006B2F79"/>
    <w:rsid w:val="006B32B9"/>
    <w:rsid w:val="006B38F9"/>
    <w:rsid w:val="006B4713"/>
    <w:rsid w:val="006B499A"/>
    <w:rsid w:val="006B4E88"/>
    <w:rsid w:val="006B516F"/>
    <w:rsid w:val="006B6027"/>
    <w:rsid w:val="006B63FA"/>
    <w:rsid w:val="006B6B3B"/>
    <w:rsid w:val="006C2250"/>
    <w:rsid w:val="006C2E5B"/>
    <w:rsid w:val="006C3C49"/>
    <w:rsid w:val="006C3DF1"/>
    <w:rsid w:val="006C6445"/>
    <w:rsid w:val="006C770B"/>
    <w:rsid w:val="006D044A"/>
    <w:rsid w:val="006D077B"/>
    <w:rsid w:val="006D0851"/>
    <w:rsid w:val="006D128F"/>
    <w:rsid w:val="006D13A7"/>
    <w:rsid w:val="006D24AC"/>
    <w:rsid w:val="006D27DF"/>
    <w:rsid w:val="006D3BF8"/>
    <w:rsid w:val="006D3CBA"/>
    <w:rsid w:val="006D42BE"/>
    <w:rsid w:val="006D4664"/>
    <w:rsid w:val="006D5484"/>
    <w:rsid w:val="006D5B31"/>
    <w:rsid w:val="006D5F87"/>
    <w:rsid w:val="006D6415"/>
    <w:rsid w:val="006D668C"/>
    <w:rsid w:val="006E0129"/>
    <w:rsid w:val="006E070C"/>
    <w:rsid w:val="006E0734"/>
    <w:rsid w:val="006E17BC"/>
    <w:rsid w:val="006E1E71"/>
    <w:rsid w:val="006E3C50"/>
    <w:rsid w:val="006E3EC8"/>
    <w:rsid w:val="006E4B62"/>
    <w:rsid w:val="006E50DD"/>
    <w:rsid w:val="006E53B2"/>
    <w:rsid w:val="006E54EC"/>
    <w:rsid w:val="006E6994"/>
    <w:rsid w:val="006E6F1C"/>
    <w:rsid w:val="006E7202"/>
    <w:rsid w:val="006E72F2"/>
    <w:rsid w:val="006E75C6"/>
    <w:rsid w:val="006E7B99"/>
    <w:rsid w:val="006E7D98"/>
    <w:rsid w:val="006F14CA"/>
    <w:rsid w:val="006F301D"/>
    <w:rsid w:val="006F3040"/>
    <w:rsid w:val="006F380E"/>
    <w:rsid w:val="006F41B8"/>
    <w:rsid w:val="006F41F8"/>
    <w:rsid w:val="006F4322"/>
    <w:rsid w:val="006F4EAF"/>
    <w:rsid w:val="006F5F09"/>
    <w:rsid w:val="006F6A1B"/>
    <w:rsid w:val="006F6DFC"/>
    <w:rsid w:val="006F7337"/>
    <w:rsid w:val="006F73F5"/>
    <w:rsid w:val="006F76F9"/>
    <w:rsid w:val="00700BB0"/>
    <w:rsid w:val="0070181A"/>
    <w:rsid w:val="00701D2F"/>
    <w:rsid w:val="00702764"/>
    <w:rsid w:val="00702AAA"/>
    <w:rsid w:val="007034CE"/>
    <w:rsid w:val="007040C1"/>
    <w:rsid w:val="0070584A"/>
    <w:rsid w:val="0070594B"/>
    <w:rsid w:val="00705C2D"/>
    <w:rsid w:val="007061CE"/>
    <w:rsid w:val="00710B44"/>
    <w:rsid w:val="0071217B"/>
    <w:rsid w:val="00712261"/>
    <w:rsid w:val="0071255E"/>
    <w:rsid w:val="00712EE5"/>
    <w:rsid w:val="0071332A"/>
    <w:rsid w:val="00714683"/>
    <w:rsid w:val="00714E70"/>
    <w:rsid w:val="007178D9"/>
    <w:rsid w:val="00717B88"/>
    <w:rsid w:val="0072029A"/>
    <w:rsid w:val="007213F6"/>
    <w:rsid w:val="0072189A"/>
    <w:rsid w:val="00721D63"/>
    <w:rsid w:val="00722323"/>
    <w:rsid w:val="007243BF"/>
    <w:rsid w:val="00724A78"/>
    <w:rsid w:val="00725CDD"/>
    <w:rsid w:val="00725D71"/>
    <w:rsid w:val="00727343"/>
    <w:rsid w:val="00727A3F"/>
    <w:rsid w:val="00727AAD"/>
    <w:rsid w:val="00727EC2"/>
    <w:rsid w:val="00730DF0"/>
    <w:rsid w:val="00730F41"/>
    <w:rsid w:val="00731377"/>
    <w:rsid w:val="00731BA7"/>
    <w:rsid w:val="00731FCC"/>
    <w:rsid w:val="007321F3"/>
    <w:rsid w:val="0073284D"/>
    <w:rsid w:val="00732A5C"/>
    <w:rsid w:val="00732A7C"/>
    <w:rsid w:val="00733223"/>
    <w:rsid w:val="00733F8C"/>
    <w:rsid w:val="007341BD"/>
    <w:rsid w:val="00734447"/>
    <w:rsid w:val="00734648"/>
    <w:rsid w:val="0073482E"/>
    <w:rsid w:val="00735A10"/>
    <w:rsid w:val="00735A9D"/>
    <w:rsid w:val="007360B0"/>
    <w:rsid w:val="0073644B"/>
    <w:rsid w:val="00736862"/>
    <w:rsid w:val="00737C33"/>
    <w:rsid w:val="00740379"/>
    <w:rsid w:val="007411E1"/>
    <w:rsid w:val="007421D1"/>
    <w:rsid w:val="00743ABE"/>
    <w:rsid w:val="00743B67"/>
    <w:rsid w:val="007441E6"/>
    <w:rsid w:val="007444BA"/>
    <w:rsid w:val="007445E8"/>
    <w:rsid w:val="0074589B"/>
    <w:rsid w:val="00745D19"/>
    <w:rsid w:val="007461FB"/>
    <w:rsid w:val="00746C91"/>
    <w:rsid w:val="00746F6C"/>
    <w:rsid w:val="007475C1"/>
    <w:rsid w:val="00751B0F"/>
    <w:rsid w:val="00751ED1"/>
    <w:rsid w:val="0075212A"/>
    <w:rsid w:val="0075269A"/>
    <w:rsid w:val="00752952"/>
    <w:rsid w:val="0075426E"/>
    <w:rsid w:val="0075579B"/>
    <w:rsid w:val="007566A1"/>
    <w:rsid w:val="00756939"/>
    <w:rsid w:val="00756A95"/>
    <w:rsid w:val="00757892"/>
    <w:rsid w:val="00760AAC"/>
    <w:rsid w:val="00760E78"/>
    <w:rsid w:val="0076147E"/>
    <w:rsid w:val="00761CB0"/>
    <w:rsid w:val="00762F65"/>
    <w:rsid w:val="0076307E"/>
    <w:rsid w:val="00763501"/>
    <w:rsid w:val="007640EF"/>
    <w:rsid w:val="00764BEC"/>
    <w:rsid w:val="00764BF0"/>
    <w:rsid w:val="007660BE"/>
    <w:rsid w:val="007664C7"/>
    <w:rsid w:val="007669C4"/>
    <w:rsid w:val="00767076"/>
    <w:rsid w:val="0076729B"/>
    <w:rsid w:val="00767749"/>
    <w:rsid w:val="00767B8F"/>
    <w:rsid w:val="00770271"/>
    <w:rsid w:val="00770327"/>
    <w:rsid w:val="007703BF"/>
    <w:rsid w:val="00770489"/>
    <w:rsid w:val="00770FD2"/>
    <w:rsid w:val="007711D8"/>
    <w:rsid w:val="0077128C"/>
    <w:rsid w:val="007727FA"/>
    <w:rsid w:val="0077303E"/>
    <w:rsid w:val="0077389E"/>
    <w:rsid w:val="00773A6F"/>
    <w:rsid w:val="00773A95"/>
    <w:rsid w:val="00774E99"/>
    <w:rsid w:val="007768A6"/>
    <w:rsid w:val="00776E4C"/>
    <w:rsid w:val="00776F44"/>
    <w:rsid w:val="00777767"/>
    <w:rsid w:val="007802D9"/>
    <w:rsid w:val="00780A0B"/>
    <w:rsid w:val="00781507"/>
    <w:rsid w:val="00781EE1"/>
    <w:rsid w:val="007822DD"/>
    <w:rsid w:val="00782534"/>
    <w:rsid w:val="0078254C"/>
    <w:rsid w:val="00782BCF"/>
    <w:rsid w:val="007837D5"/>
    <w:rsid w:val="007837DA"/>
    <w:rsid w:val="00783FFA"/>
    <w:rsid w:val="00784612"/>
    <w:rsid w:val="00785144"/>
    <w:rsid w:val="00785E53"/>
    <w:rsid w:val="0078615D"/>
    <w:rsid w:val="007868CD"/>
    <w:rsid w:val="00791969"/>
    <w:rsid w:val="007934F2"/>
    <w:rsid w:val="00793A33"/>
    <w:rsid w:val="007947AD"/>
    <w:rsid w:val="00795337"/>
    <w:rsid w:val="00795506"/>
    <w:rsid w:val="007956FA"/>
    <w:rsid w:val="00795D3A"/>
    <w:rsid w:val="00796361"/>
    <w:rsid w:val="0079655B"/>
    <w:rsid w:val="00797DF2"/>
    <w:rsid w:val="007A044F"/>
    <w:rsid w:val="007A09B8"/>
    <w:rsid w:val="007A0ADA"/>
    <w:rsid w:val="007A1990"/>
    <w:rsid w:val="007A2AE1"/>
    <w:rsid w:val="007A3392"/>
    <w:rsid w:val="007A3917"/>
    <w:rsid w:val="007A4EBB"/>
    <w:rsid w:val="007A4F29"/>
    <w:rsid w:val="007A5AEE"/>
    <w:rsid w:val="007A5B0E"/>
    <w:rsid w:val="007A5BD6"/>
    <w:rsid w:val="007A7E43"/>
    <w:rsid w:val="007B05EF"/>
    <w:rsid w:val="007B2919"/>
    <w:rsid w:val="007B3E82"/>
    <w:rsid w:val="007B4BA6"/>
    <w:rsid w:val="007B4C50"/>
    <w:rsid w:val="007B51D6"/>
    <w:rsid w:val="007B52F7"/>
    <w:rsid w:val="007B5431"/>
    <w:rsid w:val="007B546F"/>
    <w:rsid w:val="007B675C"/>
    <w:rsid w:val="007B6A45"/>
    <w:rsid w:val="007B6ECC"/>
    <w:rsid w:val="007B7CD0"/>
    <w:rsid w:val="007B7FA0"/>
    <w:rsid w:val="007C08E8"/>
    <w:rsid w:val="007C094B"/>
    <w:rsid w:val="007C0AE3"/>
    <w:rsid w:val="007C0E14"/>
    <w:rsid w:val="007C124A"/>
    <w:rsid w:val="007C127C"/>
    <w:rsid w:val="007C1753"/>
    <w:rsid w:val="007C1CA9"/>
    <w:rsid w:val="007C23F3"/>
    <w:rsid w:val="007C27CB"/>
    <w:rsid w:val="007C47C9"/>
    <w:rsid w:val="007C512B"/>
    <w:rsid w:val="007C6CBA"/>
    <w:rsid w:val="007C6FC4"/>
    <w:rsid w:val="007C7238"/>
    <w:rsid w:val="007C7DB2"/>
    <w:rsid w:val="007D1ECE"/>
    <w:rsid w:val="007D20AF"/>
    <w:rsid w:val="007D37E9"/>
    <w:rsid w:val="007D6B5D"/>
    <w:rsid w:val="007D748D"/>
    <w:rsid w:val="007E0096"/>
    <w:rsid w:val="007E14C2"/>
    <w:rsid w:val="007E15DA"/>
    <w:rsid w:val="007E1AF1"/>
    <w:rsid w:val="007E2528"/>
    <w:rsid w:val="007E4983"/>
    <w:rsid w:val="007E4CCC"/>
    <w:rsid w:val="007E4D27"/>
    <w:rsid w:val="007E4EFF"/>
    <w:rsid w:val="007E534A"/>
    <w:rsid w:val="007E6B05"/>
    <w:rsid w:val="007E6BF7"/>
    <w:rsid w:val="007E7882"/>
    <w:rsid w:val="007F05FC"/>
    <w:rsid w:val="007F0BA3"/>
    <w:rsid w:val="007F359B"/>
    <w:rsid w:val="007F3824"/>
    <w:rsid w:val="007F44D6"/>
    <w:rsid w:val="007F472D"/>
    <w:rsid w:val="007F47C0"/>
    <w:rsid w:val="007F4842"/>
    <w:rsid w:val="007F5877"/>
    <w:rsid w:val="007F5ADF"/>
    <w:rsid w:val="007F7722"/>
    <w:rsid w:val="007F7B5A"/>
    <w:rsid w:val="008000B1"/>
    <w:rsid w:val="0080091D"/>
    <w:rsid w:val="00800D9C"/>
    <w:rsid w:val="00802872"/>
    <w:rsid w:val="00802A31"/>
    <w:rsid w:val="00802EBC"/>
    <w:rsid w:val="00803046"/>
    <w:rsid w:val="00803247"/>
    <w:rsid w:val="008035C2"/>
    <w:rsid w:val="008044B1"/>
    <w:rsid w:val="008062B6"/>
    <w:rsid w:val="0080646B"/>
    <w:rsid w:val="00807370"/>
    <w:rsid w:val="00810931"/>
    <w:rsid w:val="008117C9"/>
    <w:rsid w:val="00811C88"/>
    <w:rsid w:val="00811E00"/>
    <w:rsid w:val="00811FDC"/>
    <w:rsid w:val="00812535"/>
    <w:rsid w:val="00814CDF"/>
    <w:rsid w:val="00815170"/>
    <w:rsid w:val="008154B7"/>
    <w:rsid w:val="008159C8"/>
    <w:rsid w:val="008159E5"/>
    <w:rsid w:val="00815B7F"/>
    <w:rsid w:val="00816BDB"/>
    <w:rsid w:val="00820508"/>
    <w:rsid w:val="008211E5"/>
    <w:rsid w:val="00821222"/>
    <w:rsid w:val="00821C86"/>
    <w:rsid w:val="00821D96"/>
    <w:rsid w:val="008227A3"/>
    <w:rsid w:val="00822EF6"/>
    <w:rsid w:val="00823161"/>
    <w:rsid w:val="00824CED"/>
    <w:rsid w:val="00825106"/>
    <w:rsid w:val="00825F93"/>
    <w:rsid w:val="00826716"/>
    <w:rsid w:val="008267E8"/>
    <w:rsid w:val="008268FF"/>
    <w:rsid w:val="00827929"/>
    <w:rsid w:val="00827F16"/>
    <w:rsid w:val="0083000F"/>
    <w:rsid w:val="00830754"/>
    <w:rsid w:val="00830FE3"/>
    <w:rsid w:val="00831388"/>
    <w:rsid w:val="00831B14"/>
    <w:rsid w:val="00832110"/>
    <w:rsid w:val="0083389D"/>
    <w:rsid w:val="00833D8E"/>
    <w:rsid w:val="0083494A"/>
    <w:rsid w:val="00834C39"/>
    <w:rsid w:val="00836003"/>
    <w:rsid w:val="008362A8"/>
    <w:rsid w:val="00836C3D"/>
    <w:rsid w:val="00836CFC"/>
    <w:rsid w:val="00836E5F"/>
    <w:rsid w:val="00837EF0"/>
    <w:rsid w:val="0084032B"/>
    <w:rsid w:val="0084048B"/>
    <w:rsid w:val="00840801"/>
    <w:rsid w:val="008409C8"/>
    <w:rsid w:val="00840B35"/>
    <w:rsid w:val="008418C1"/>
    <w:rsid w:val="00841ABE"/>
    <w:rsid w:val="00842872"/>
    <w:rsid w:val="00842CC6"/>
    <w:rsid w:val="00843180"/>
    <w:rsid w:val="008436E7"/>
    <w:rsid w:val="00843C66"/>
    <w:rsid w:val="008447A3"/>
    <w:rsid w:val="00844A96"/>
    <w:rsid w:val="00844D15"/>
    <w:rsid w:val="00844E24"/>
    <w:rsid w:val="00846BC4"/>
    <w:rsid w:val="008478BD"/>
    <w:rsid w:val="0084796D"/>
    <w:rsid w:val="00847F90"/>
    <w:rsid w:val="0085041E"/>
    <w:rsid w:val="008504E0"/>
    <w:rsid w:val="008508D9"/>
    <w:rsid w:val="00851B59"/>
    <w:rsid w:val="008524B7"/>
    <w:rsid w:val="00852651"/>
    <w:rsid w:val="008539A3"/>
    <w:rsid w:val="00853E48"/>
    <w:rsid w:val="00853F02"/>
    <w:rsid w:val="00854008"/>
    <w:rsid w:val="008543C0"/>
    <w:rsid w:val="008549A0"/>
    <w:rsid w:val="00854A5C"/>
    <w:rsid w:val="0085588A"/>
    <w:rsid w:val="00855A26"/>
    <w:rsid w:val="00856190"/>
    <w:rsid w:val="00856731"/>
    <w:rsid w:val="00856A19"/>
    <w:rsid w:val="00856BB2"/>
    <w:rsid w:val="00857EE6"/>
    <w:rsid w:val="00860059"/>
    <w:rsid w:val="00860D41"/>
    <w:rsid w:val="00860DFF"/>
    <w:rsid w:val="00861384"/>
    <w:rsid w:val="00861864"/>
    <w:rsid w:val="00862D1C"/>
    <w:rsid w:val="00862E21"/>
    <w:rsid w:val="00863EF0"/>
    <w:rsid w:val="008640F5"/>
    <w:rsid w:val="00866BAB"/>
    <w:rsid w:val="00871B4D"/>
    <w:rsid w:val="00873064"/>
    <w:rsid w:val="008736A5"/>
    <w:rsid w:val="00874F12"/>
    <w:rsid w:val="008754A0"/>
    <w:rsid w:val="00875BB6"/>
    <w:rsid w:val="0087638C"/>
    <w:rsid w:val="008763C7"/>
    <w:rsid w:val="00876768"/>
    <w:rsid w:val="0087694F"/>
    <w:rsid w:val="00876C30"/>
    <w:rsid w:val="00876C79"/>
    <w:rsid w:val="00876DD4"/>
    <w:rsid w:val="00880139"/>
    <w:rsid w:val="00882047"/>
    <w:rsid w:val="00882642"/>
    <w:rsid w:val="008827B6"/>
    <w:rsid w:val="0088475A"/>
    <w:rsid w:val="00884922"/>
    <w:rsid w:val="00884E48"/>
    <w:rsid w:val="00890044"/>
    <w:rsid w:val="00890D39"/>
    <w:rsid w:val="008913FE"/>
    <w:rsid w:val="008919A1"/>
    <w:rsid w:val="008922E8"/>
    <w:rsid w:val="0089243D"/>
    <w:rsid w:val="0089279F"/>
    <w:rsid w:val="0089352F"/>
    <w:rsid w:val="00894413"/>
    <w:rsid w:val="008947B7"/>
    <w:rsid w:val="00894904"/>
    <w:rsid w:val="00895382"/>
    <w:rsid w:val="008955BF"/>
    <w:rsid w:val="00895BCB"/>
    <w:rsid w:val="00895DA0"/>
    <w:rsid w:val="008962AE"/>
    <w:rsid w:val="00896787"/>
    <w:rsid w:val="00896DC1"/>
    <w:rsid w:val="00897378"/>
    <w:rsid w:val="00897797"/>
    <w:rsid w:val="00897B87"/>
    <w:rsid w:val="008A0487"/>
    <w:rsid w:val="008A11CB"/>
    <w:rsid w:val="008A1240"/>
    <w:rsid w:val="008A12CF"/>
    <w:rsid w:val="008A179C"/>
    <w:rsid w:val="008A1A08"/>
    <w:rsid w:val="008A1FEE"/>
    <w:rsid w:val="008A2394"/>
    <w:rsid w:val="008A44AA"/>
    <w:rsid w:val="008A73F9"/>
    <w:rsid w:val="008B1B8B"/>
    <w:rsid w:val="008B42E8"/>
    <w:rsid w:val="008B4594"/>
    <w:rsid w:val="008B4B22"/>
    <w:rsid w:val="008B6F86"/>
    <w:rsid w:val="008C0652"/>
    <w:rsid w:val="008C08C9"/>
    <w:rsid w:val="008C10CE"/>
    <w:rsid w:val="008C1441"/>
    <w:rsid w:val="008C1470"/>
    <w:rsid w:val="008C2407"/>
    <w:rsid w:val="008C3286"/>
    <w:rsid w:val="008C3A6E"/>
    <w:rsid w:val="008C3C5E"/>
    <w:rsid w:val="008C4EDB"/>
    <w:rsid w:val="008C542E"/>
    <w:rsid w:val="008C5562"/>
    <w:rsid w:val="008C5D9A"/>
    <w:rsid w:val="008C65A5"/>
    <w:rsid w:val="008C6A35"/>
    <w:rsid w:val="008C7628"/>
    <w:rsid w:val="008C7B88"/>
    <w:rsid w:val="008D001A"/>
    <w:rsid w:val="008D069D"/>
    <w:rsid w:val="008D0AED"/>
    <w:rsid w:val="008D199D"/>
    <w:rsid w:val="008D1C80"/>
    <w:rsid w:val="008D1DCB"/>
    <w:rsid w:val="008D21ED"/>
    <w:rsid w:val="008D4A46"/>
    <w:rsid w:val="008D4C97"/>
    <w:rsid w:val="008D5EDF"/>
    <w:rsid w:val="008D651A"/>
    <w:rsid w:val="008D779E"/>
    <w:rsid w:val="008E07D4"/>
    <w:rsid w:val="008E0CFC"/>
    <w:rsid w:val="008E1963"/>
    <w:rsid w:val="008E31BF"/>
    <w:rsid w:val="008E35B2"/>
    <w:rsid w:val="008E3626"/>
    <w:rsid w:val="008E3C9C"/>
    <w:rsid w:val="008E42BE"/>
    <w:rsid w:val="008E4553"/>
    <w:rsid w:val="008E4A48"/>
    <w:rsid w:val="008E4BD7"/>
    <w:rsid w:val="008E4CE9"/>
    <w:rsid w:val="008E55F1"/>
    <w:rsid w:val="008E6119"/>
    <w:rsid w:val="008E68F6"/>
    <w:rsid w:val="008E698A"/>
    <w:rsid w:val="008E7700"/>
    <w:rsid w:val="008E79C5"/>
    <w:rsid w:val="008F08ED"/>
    <w:rsid w:val="008F0AA0"/>
    <w:rsid w:val="008F0D2F"/>
    <w:rsid w:val="008F211A"/>
    <w:rsid w:val="008F216E"/>
    <w:rsid w:val="008F229B"/>
    <w:rsid w:val="008F2DC7"/>
    <w:rsid w:val="008F2EA1"/>
    <w:rsid w:val="008F333F"/>
    <w:rsid w:val="008F4184"/>
    <w:rsid w:val="008F449B"/>
    <w:rsid w:val="008F4A2B"/>
    <w:rsid w:val="008F53A0"/>
    <w:rsid w:val="008F5D5F"/>
    <w:rsid w:val="008F6242"/>
    <w:rsid w:val="008F664D"/>
    <w:rsid w:val="008F70FF"/>
    <w:rsid w:val="008F798D"/>
    <w:rsid w:val="009004FC"/>
    <w:rsid w:val="00901095"/>
    <w:rsid w:val="009029A5"/>
    <w:rsid w:val="00902ACB"/>
    <w:rsid w:val="00902E9F"/>
    <w:rsid w:val="00903037"/>
    <w:rsid w:val="00904A13"/>
    <w:rsid w:val="00905EA3"/>
    <w:rsid w:val="00906525"/>
    <w:rsid w:val="00907DB4"/>
    <w:rsid w:val="00907EB3"/>
    <w:rsid w:val="00907F6E"/>
    <w:rsid w:val="009105E9"/>
    <w:rsid w:val="009109E7"/>
    <w:rsid w:val="00910E7E"/>
    <w:rsid w:val="009111A0"/>
    <w:rsid w:val="00911E83"/>
    <w:rsid w:val="00911EEC"/>
    <w:rsid w:val="00912052"/>
    <w:rsid w:val="009131CD"/>
    <w:rsid w:val="009134CC"/>
    <w:rsid w:val="0091405D"/>
    <w:rsid w:val="0091430D"/>
    <w:rsid w:val="00914DB4"/>
    <w:rsid w:val="00914E9C"/>
    <w:rsid w:val="00914FE5"/>
    <w:rsid w:val="00916177"/>
    <w:rsid w:val="00916A4E"/>
    <w:rsid w:val="0091772F"/>
    <w:rsid w:val="0092040B"/>
    <w:rsid w:val="00920461"/>
    <w:rsid w:val="00922CC0"/>
    <w:rsid w:val="00922DBE"/>
    <w:rsid w:val="009230CA"/>
    <w:rsid w:val="00923354"/>
    <w:rsid w:val="009239F0"/>
    <w:rsid w:val="00923C76"/>
    <w:rsid w:val="00923C85"/>
    <w:rsid w:val="009242C5"/>
    <w:rsid w:val="0092459A"/>
    <w:rsid w:val="00926450"/>
    <w:rsid w:val="00926DDC"/>
    <w:rsid w:val="009271FE"/>
    <w:rsid w:val="0092735E"/>
    <w:rsid w:val="0092770A"/>
    <w:rsid w:val="00927AD5"/>
    <w:rsid w:val="00927EF6"/>
    <w:rsid w:val="00931A6A"/>
    <w:rsid w:val="00931ACD"/>
    <w:rsid w:val="00931D12"/>
    <w:rsid w:val="00932022"/>
    <w:rsid w:val="00932AC1"/>
    <w:rsid w:val="00933197"/>
    <w:rsid w:val="0093440E"/>
    <w:rsid w:val="0093494C"/>
    <w:rsid w:val="009358DB"/>
    <w:rsid w:val="00935AB6"/>
    <w:rsid w:val="00935F21"/>
    <w:rsid w:val="00936193"/>
    <w:rsid w:val="00936E08"/>
    <w:rsid w:val="00936F12"/>
    <w:rsid w:val="009377AF"/>
    <w:rsid w:val="00940B5F"/>
    <w:rsid w:val="00941083"/>
    <w:rsid w:val="00941624"/>
    <w:rsid w:val="0094169F"/>
    <w:rsid w:val="009419E4"/>
    <w:rsid w:val="00942009"/>
    <w:rsid w:val="00943394"/>
    <w:rsid w:val="009446C7"/>
    <w:rsid w:val="0094543E"/>
    <w:rsid w:val="00945878"/>
    <w:rsid w:val="00945950"/>
    <w:rsid w:val="00946C75"/>
    <w:rsid w:val="009505B1"/>
    <w:rsid w:val="00950C1E"/>
    <w:rsid w:val="0095119D"/>
    <w:rsid w:val="009519AA"/>
    <w:rsid w:val="00952449"/>
    <w:rsid w:val="00952AAB"/>
    <w:rsid w:val="00952D64"/>
    <w:rsid w:val="00952F9F"/>
    <w:rsid w:val="00954543"/>
    <w:rsid w:val="00954A9A"/>
    <w:rsid w:val="00955114"/>
    <w:rsid w:val="0095531E"/>
    <w:rsid w:val="009565C9"/>
    <w:rsid w:val="00960015"/>
    <w:rsid w:val="009605B6"/>
    <w:rsid w:val="009605D7"/>
    <w:rsid w:val="00960B3B"/>
    <w:rsid w:val="00962626"/>
    <w:rsid w:val="00962EF7"/>
    <w:rsid w:val="009638D3"/>
    <w:rsid w:val="00963967"/>
    <w:rsid w:val="0096413F"/>
    <w:rsid w:val="009642A8"/>
    <w:rsid w:val="00964412"/>
    <w:rsid w:val="00964BA4"/>
    <w:rsid w:val="00964E49"/>
    <w:rsid w:val="00964E80"/>
    <w:rsid w:val="0096518F"/>
    <w:rsid w:val="009655E4"/>
    <w:rsid w:val="00966AB7"/>
    <w:rsid w:val="00966DAD"/>
    <w:rsid w:val="00967109"/>
    <w:rsid w:val="00970150"/>
    <w:rsid w:val="00970BB5"/>
    <w:rsid w:val="00970D76"/>
    <w:rsid w:val="00970E8A"/>
    <w:rsid w:val="009723E2"/>
    <w:rsid w:val="00972D93"/>
    <w:rsid w:val="00973669"/>
    <w:rsid w:val="00974CBE"/>
    <w:rsid w:val="009772AA"/>
    <w:rsid w:val="009811D2"/>
    <w:rsid w:val="009813AC"/>
    <w:rsid w:val="0098219A"/>
    <w:rsid w:val="00982552"/>
    <w:rsid w:val="00982AF8"/>
    <w:rsid w:val="0098313C"/>
    <w:rsid w:val="009838DD"/>
    <w:rsid w:val="009839A9"/>
    <w:rsid w:val="009844CB"/>
    <w:rsid w:val="00984D72"/>
    <w:rsid w:val="00984E98"/>
    <w:rsid w:val="00984FA6"/>
    <w:rsid w:val="00984FF4"/>
    <w:rsid w:val="0098524B"/>
    <w:rsid w:val="00985A6A"/>
    <w:rsid w:val="0098624D"/>
    <w:rsid w:val="0098696C"/>
    <w:rsid w:val="00986E98"/>
    <w:rsid w:val="00987B80"/>
    <w:rsid w:val="00990393"/>
    <w:rsid w:val="0099172E"/>
    <w:rsid w:val="00991E5E"/>
    <w:rsid w:val="0099228B"/>
    <w:rsid w:val="00993041"/>
    <w:rsid w:val="00993BCC"/>
    <w:rsid w:val="0099524E"/>
    <w:rsid w:val="009954ED"/>
    <w:rsid w:val="00995BBD"/>
    <w:rsid w:val="0099616B"/>
    <w:rsid w:val="00996F45"/>
    <w:rsid w:val="0099778A"/>
    <w:rsid w:val="00997A48"/>
    <w:rsid w:val="009A039C"/>
    <w:rsid w:val="009A081D"/>
    <w:rsid w:val="009A085E"/>
    <w:rsid w:val="009A1294"/>
    <w:rsid w:val="009A1C2C"/>
    <w:rsid w:val="009A1C2E"/>
    <w:rsid w:val="009A1C9B"/>
    <w:rsid w:val="009A2A96"/>
    <w:rsid w:val="009A33C3"/>
    <w:rsid w:val="009A3BAB"/>
    <w:rsid w:val="009A5136"/>
    <w:rsid w:val="009A5386"/>
    <w:rsid w:val="009A5565"/>
    <w:rsid w:val="009A6213"/>
    <w:rsid w:val="009A67E4"/>
    <w:rsid w:val="009A6FC3"/>
    <w:rsid w:val="009A7256"/>
    <w:rsid w:val="009A7B4D"/>
    <w:rsid w:val="009B0A3D"/>
    <w:rsid w:val="009B215A"/>
    <w:rsid w:val="009B2E02"/>
    <w:rsid w:val="009B3083"/>
    <w:rsid w:val="009B4AD8"/>
    <w:rsid w:val="009B5680"/>
    <w:rsid w:val="009B662D"/>
    <w:rsid w:val="009B71D5"/>
    <w:rsid w:val="009C0138"/>
    <w:rsid w:val="009C0374"/>
    <w:rsid w:val="009C05C6"/>
    <w:rsid w:val="009C091F"/>
    <w:rsid w:val="009C1192"/>
    <w:rsid w:val="009C14DD"/>
    <w:rsid w:val="009C180E"/>
    <w:rsid w:val="009C2688"/>
    <w:rsid w:val="009C4945"/>
    <w:rsid w:val="009C4AAA"/>
    <w:rsid w:val="009C589A"/>
    <w:rsid w:val="009C59B8"/>
    <w:rsid w:val="009D081A"/>
    <w:rsid w:val="009D0B3A"/>
    <w:rsid w:val="009D1551"/>
    <w:rsid w:val="009D1738"/>
    <w:rsid w:val="009D1CAD"/>
    <w:rsid w:val="009D1DDD"/>
    <w:rsid w:val="009D2A69"/>
    <w:rsid w:val="009D2D05"/>
    <w:rsid w:val="009D2D9E"/>
    <w:rsid w:val="009D4373"/>
    <w:rsid w:val="009D4C3F"/>
    <w:rsid w:val="009D537F"/>
    <w:rsid w:val="009D5AF6"/>
    <w:rsid w:val="009D6A4D"/>
    <w:rsid w:val="009D7BF3"/>
    <w:rsid w:val="009E14A6"/>
    <w:rsid w:val="009E1706"/>
    <w:rsid w:val="009E23F5"/>
    <w:rsid w:val="009E3758"/>
    <w:rsid w:val="009E39E7"/>
    <w:rsid w:val="009E433E"/>
    <w:rsid w:val="009E49A1"/>
    <w:rsid w:val="009E5796"/>
    <w:rsid w:val="009E5D32"/>
    <w:rsid w:val="009E6581"/>
    <w:rsid w:val="009E6A7A"/>
    <w:rsid w:val="009E6F1C"/>
    <w:rsid w:val="009E7255"/>
    <w:rsid w:val="009F345A"/>
    <w:rsid w:val="009F3805"/>
    <w:rsid w:val="009F397F"/>
    <w:rsid w:val="009F3D00"/>
    <w:rsid w:val="009F3EF6"/>
    <w:rsid w:val="009F4386"/>
    <w:rsid w:val="009F7B0C"/>
    <w:rsid w:val="00A019ED"/>
    <w:rsid w:val="00A033AB"/>
    <w:rsid w:val="00A03877"/>
    <w:rsid w:val="00A03B70"/>
    <w:rsid w:val="00A04170"/>
    <w:rsid w:val="00A049F4"/>
    <w:rsid w:val="00A04F52"/>
    <w:rsid w:val="00A05A82"/>
    <w:rsid w:val="00A0627A"/>
    <w:rsid w:val="00A070FD"/>
    <w:rsid w:val="00A07DA7"/>
    <w:rsid w:val="00A07DC0"/>
    <w:rsid w:val="00A07EC4"/>
    <w:rsid w:val="00A103E1"/>
    <w:rsid w:val="00A107F4"/>
    <w:rsid w:val="00A11B15"/>
    <w:rsid w:val="00A11F9B"/>
    <w:rsid w:val="00A13B7D"/>
    <w:rsid w:val="00A13CDB"/>
    <w:rsid w:val="00A16756"/>
    <w:rsid w:val="00A1680B"/>
    <w:rsid w:val="00A215D8"/>
    <w:rsid w:val="00A21FFB"/>
    <w:rsid w:val="00A22064"/>
    <w:rsid w:val="00A22926"/>
    <w:rsid w:val="00A2375B"/>
    <w:rsid w:val="00A24839"/>
    <w:rsid w:val="00A25A6E"/>
    <w:rsid w:val="00A25D48"/>
    <w:rsid w:val="00A2635E"/>
    <w:rsid w:val="00A263DE"/>
    <w:rsid w:val="00A27440"/>
    <w:rsid w:val="00A300D4"/>
    <w:rsid w:val="00A31306"/>
    <w:rsid w:val="00A31E63"/>
    <w:rsid w:val="00A31FF8"/>
    <w:rsid w:val="00A323F2"/>
    <w:rsid w:val="00A324AA"/>
    <w:rsid w:val="00A32A68"/>
    <w:rsid w:val="00A3312A"/>
    <w:rsid w:val="00A33C01"/>
    <w:rsid w:val="00A34533"/>
    <w:rsid w:val="00A34637"/>
    <w:rsid w:val="00A34D27"/>
    <w:rsid w:val="00A3536B"/>
    <w:rsid w:val="00A35BE2"/>
    <w:rsid w:val="00A35E48"/>
    <w:rsid w:val="00A367DB"/>
    <w:rsid w:val="00A36EC4"/>
    <w:rsid w:val="00A37136"/>
    <w:rsid w:val="00A3715A"/>
    <w:rsid w:val="00A37380"/>
    <w:rsid w:val="00A3753E"/>
    <w:rsid w:val="00A37D85"/>
    <w:rsid w:val="00A40161"/>
    <w:rsid w:val="00A42A90"/>
    <w:rsid w:val="00A42F82"/>
    <w:rsid w:val="00A432EF"/>
    <w:rsid w:val="00A4363C"/>
    <w:rsid w:val="00A43C2B"/>
    <w:rsid w:val="00A4446A"/>
    <w:rsid w:val="00A446E4"/>
    <w:rsid w:val="00A448E7"/>
    <w:rsid w:val="00A451A2"/>
    <w:rsid w:val="00A45476"/>
    <w:rsid w:val="00A4693B"/>
    <w:rsid w:val="00A46B40"/>
    <w:rsid w:val="00A50988"/>
    <w:rsid w:val="00A50E2E"/>
    <w:rsid w:val="00A512ED"/>
    <w:rsid w:val="00A520FB"/>
    <w:rsid w:val="00A52314"/>
    <w:rsid w:val="00A52DEF"/>
    <w:rsid w:val="00A531E0"/>
    <w:rsid w:val="00A53887"/>
    <w:rsid w:val="00A53F7F"/>
    <w:rsid w:val="00A543D9"/>
    <w:rsid w:val="00A554D0"/>
    <w:rsid w:val="00A56780"/>
    <w:rsid w:val="00A57669"/>
    <w:rsid w:val="00A6048C"/>
    <w:rsid w:val="00A609FC"/>
    <w:rsid w:val="00A60BAA"/>
    <w:rsid w:val="00A61D38"/>
    <w:rsid w:val="00A6272B"/>
    <w:rsid w:val="00A62BE6"/>
    <w:rsid w:val="00A62DA5"/>
    <w:rsid w:val="00A632F1"/>
    <w:rsid w:val="00A63419"/>
    <w:rsid w:val="00A64768"/>
    <w:rsid w:val="00A64806"/>
    <w:rsid w:val="00A64F7B"/>
    <w:rsid w:val="00A66B86"/>
    <w:rsid w:val="00A670AF"/>
    <w:rsid w:val="00A671E6"/>
    <w:rsid w:val="00A70138"/>
    <w:rsid w:val="00A70BCC"/>
    <w:rsid w:val="00A71561"/>
    <w:rsid w:val="00A7248C"/>
    <w:rsid w:val="00A7291C"/>
    <w:rsid w:val="00A73373"/>
    <w:rsid w:val="00A74A79"/>
    <w:rsid w:val="00A74A9B"/>
    <w:rsid w:val="00A74C0C"/>
    <w:rsid w:val="00A74C20"/>
    <w:rsid w:val="00A75C74"/>
    <w:rsid w:val="00A765BB"/>
    <w:rsid w:val="00A77079"/>
    <w:rsid w:val="00A77C58"/>
    <w:rsid w:val="00A80D6B"/>
    <w:rsid w:val="00A81E40"/>
    <w:rsid w:val="00A8250F"/>
    <w:rsid w:val="00A83EF9"/>
    <w:rsid w:val="00A8476F"/>
    <w:rsid w:val="00A84A1B"/>
    <w:rsid w:val="00A84A68"/>
    <w:rsid w:val="00A84F87"/>
    <w:rsid w:val="00A8588D"/>
    <w:rsid w:val="00A86117"/>
    <w:rsid w:val="00A86235"/>
    <w:rsid w:val="00A86A9C"/>
    <w:rsid w:val="00A870FC"/>
    <w:rsid w:val="00A87BC1"/>
    <w:rsid w:val="00A909ED"/>
    <w:rsid w:val="00A91252"/>
    <w:rsid w:val="00A912F7"/>
    <w:rsid w:val="00A9157B"/>
    <w:rsid w:val="00A919D9"/>
    <w:rsid w:val="00A92288"/>
    <w:rsid w:val="00A92C69"/>
    <w:rsid w:val="00A93629"/>
    <w:rsid w:val="00A9382B"/>
    <w:rsid w:val="00A94442"/>
    <w:rsid w:val="00A94874"/>
    <w:rsid w:val="00A9500A"/>
    <w:rsid w:val="00A956B1"/>
    <w:rsid w:val="00A9678C"/>
    <w:rsid w:val="00A97759"/>
    <w:rsid w:val="00A97A7B"/>
    <w:rsid w:val="00AA04E3"/>
    <w:rsid w:val="00AA07FE"/>
    <w:rsid w:val="00AA0A3B"/>
    <w:rsid w:val="00AA0E91"/>
    <w:rsid w:val="00AA0F3E"/>
    <w:rsid w:val="00AA27FC"/>
    <w:rsid w:val="00AA374F"/>
    <w:rsid w:val="00AA3CB6"/>
    <w:rsid w:val="00AA47ED"/>
    <w:rsid w:val="00AA4E9B"/>
    <w:rsid w:val="00AA4EDD"/>
    <w:rsid w:val="00AA4F4F"/>
    <w:rsid w:val="00AA5FEA"/>
    <w:rsid w:val="00AA608C"/>
    <w:rsid w:val="00AA66F4"/>
    <w:rsid w:val="00AA7768"/>
    <w:rsid w:val="00AA7988"/>
    <w:rsid w:val="00AB03E2"/>
    <w:rsid w:val="00AB0AF4"/>
    <w:rsid w:val="00AB1272"/>
    <w:rsid w:val="00AB1634"/>
    <w:rsid w:val="00AB2FDA"/>
    <w:rsid w:val="00AB3E9B"/>
    <w:rsid w:val="00AB442E"/>
    <w:rsid w:val="00AB69A7"/>
    <w:rsid w:val="00AB6B20"/>
    <w:rsid w:val="00AB7184"/>
    <w:rsid w:val="00AC0B2C"/>
    <w:rsid w:val="00AC0DA4"/>
    <w:rsid w:val="00AC0E62"/>
    <w:rsid w:val="00AC2919"/>
    <w:rsid w:val="00AC29D6"/>
    <w:rsid w:val="00AC398C"/>
    <w:rsid w:val="00AC4F33"/>
    <w:rsid w:val="00AC642D"/>
    <w:rsid w:val="00AC65B1"/>
    <w:rsid w:val="00AC781A"/>
    <w:rsid w:val="00AC7BDF"/>
    <w:rsid w:val="00AD1463"/>
    <w:rsid w:val="00AD162B"/>
    <w:rsid w:val="00AD1CA9"/>
    <w:rsid w:val="00AD272D"/>
    <w:rsid w:val="00AD2ECF"/>
    <w:rsid w:val="00AD31B7"/>
    <w:rsid w:val="00AD34A3"/>
    <w:rsid w:val="00AD35FA"/>
    <w:rsid w:val="00AD395C"/>
    <w:rsid w:val="00AD43AE"/>
    <w:rsid w:val="00AD43E9"/>
    <w:rsid w:val="00AD4ABF"/>
    <w:rsid w:val="00AD4D74"/>
    <w:rsid w:val="00AD5513"/>
    <w:rsid w:val="00AD5777"/>
    <w:rsid w:val="00AE022C"/>
    <w:rsid w:val="00AE0340"/>
    <w:rsid w:val="00AE0C0B"/>
    <w:rsid w:val="00AE13B0"/>
    <w:rsid w:val="00AE1C6D"/>
    <w:rsid w:val="00AE1D13"/>
    <w:rsid w:val="00AE218D"/>
    <w:rsid w:val="00AE34F6"/>
    <w:rsid w:val="00AE581E"/>
    <w:rsid w:val="00AE5C31"/>
    <w:rsid w:val="00AE6A12"/>
    <w:rsid w:val="00AE71FD"/>
    <w:rsid w:val="00AE7B77"/>
    <w:rsid w:val="00AF017D"/>
    <w:rsid w:val="00AF0578"/>
    <w:rsid w:val="00AF06D0"/>
    <w:rsid w:val="00AF1382"/>
    <w:rsid w:val="00AF205B"/>
    <w:rsid w:val="00AF2774"/>
    <w:rsid w:val="00AF2A12"/>
    <w:rsid w:val="00AF3557"/>
    <w:rsid w:val="00AF4AEE"/>
    <w:rsid w:val="00B00642"/>
    <w:rsid w:val="00B00EB2"/>
    <w:rsid w:val="00B01CE6"/>
    <w:rsid w:val="00B01D92"/>
    <w:rsid w:val="00B02AF7"/>
    <w:rsid w:val="00B02D4A"/>
    <w:rsid w:val="00B044A4"/>
    <w:rsid w:val="00B0502B"/>
    <w:rsid w:val="00B05A37"/>
    <w:rsid w:val="00B05E2F"/>
    <w:rsid w:val="00B05F66"/>
    <w:rsid w:val="00B060E4"/>
    <w:rsid w:val="00B064A2"/>
    <w:rsid w:val="00B10471"/>
    <w:rsid w:val="00B11A23"/>
    <w:rsid w:val="00B12694"/>
    <w:rsid w:val="00B12FFA"/>
    <w:rsid w:val="00B14CEC"/>
    <w:rsid w:val="00B15394"/>
    <w:rsid w:val="00B155DD"/>
    <w:rsid w:val="00B1595F"/>
    <w:rsid w:val="00B171F7"/>
    <w:rsid w:val="00B175C8"/>
    <w:rsid w:val="00B21064"/>
    <w:rsid w:val="00B22B3A"/>
    <w:rsid w:val="00B22F2C"/>
    <w:rsid w:val="00B23580"/>
    <w:rsid w:val="00B236EE"/>
    <w:rsid w:val="00B23A6D"/>
    <w:rsid w:val="00B23B9D"/>
    <w:rsid w:val="00B2475B"/>
    <w:rsid w:val="00B24AEE"/>
    <w:rsid w:val="00B25BB4"/>
    <w:rsid w:val="00B27A1C"/>
    <w:rsid w:val="00B3011E"/>
    <w:rsid w:val="00B3057B"/>
    <w:rsid w:val="00B324C0"/>
    <w:rsid w:val="00B327F9"/>
    <w:rsid w:val="00B329CA"/>
    <w:rsid w:val="00B32FD4"/>
    <w:rsid w:val="00B3341C"/>
    <w:rsid w:val="00B337AC"/>
    <w:rsid w:val="00B338AF"/>
    <w:rsid w:val="00B34A33"/>
    <w:rsid w:val="00B34A8D"/>
    <w:rsid w:val="00B34B81"/>
    <w:rsid w:val="00B34FD9"/>
    <w:rsid w:val="00B3532F"/>
    <w:rsid w:val="00B3554B"/>
    <w:rsid w:val="00B3575A"/>
    <w:rsid w:val="00B35814"/>
    <w:rsid w:val="00B36D63"/>
    <w:rsid w:val="00B37B61"/>
    <w:rsid w:val="00B404EB"/>
    <w:rsid w:val="00B40CF8"/>
    <w:rsid w:val="00B40EB9"/>
    <w:rsid w:val="00B41667"/>
    <w:rsid w:val="00B41EB8"/>
    <w:rsid w:val="00B4217A"/>
    <w:rsid w:val="00B423E8"/>
    <w:rsid w:val="00B429F9"/>
    <w:rsid w:val="00B435FB"/>
    <w:rsid w:val="00B439D7"/>
    <w:rsid w:val="00B43B4F"/>
    <w:rsid w:val="00B43EB2"/>
    <w:rsid w:val="00B44921"/>
    <w:rsid w:val="00B44A29"/>
    <w:rsid w:val="00B44A3E"/>
    <w:rsid w:val="00B44BD6"/>
    <w:rsid w:val="00B45A2F"/>
    <w:rsid w:val="00B4624F"/>
    <w:rsid w:val="00B46BB0"/>
    <w:rsid w:val="00B47DE2"/>
    <w:rsid w:val="00B504EA"/>
    <w:rsid w:val="00B51750"/>
    <w:rsid w:val="00B51ECA"/>
    <w:rsid w:val="00B52417"/>
    <w:rsid w:val="00B52DBE"/>
    <w:rsid w:val="00B53B3A"/>
    <w:rsid w:val="00B53C68"/>
    <w:rsid w:val="00B548E6"/>
    <w:rsid w:val="00B54FDF"/>
    <w:rsid w:val="00B551A2"/>
    <w:rsid w:val="00B572A7"/>
    <w:rsid w:val="00B5757C"/>
    <w:rsid w:val="00B57941"/>
    <w:rsid w:val="00B6159D"/>
    <w:rsid w:val="00B626A5"/>
    <w:rsid w:val="00B62BAD"/>
    <w:rsid w:val="00B62E25"/>
    <w:rsid w:val="00B645F1"/>
    <w:rsid w:val="00B65802"/>
    <w:rsid w:val="00B65C6F"/>
    <w:rsid w:val="00B65CE9"/>
    <w:rsid w:val="00B660AD"/>
    <w:rsid w:val="00B6692F"/>
    <w:rsid w:val="00B66B72"/>
    <w:rsid w:val="00B67904"/>
    <w:rsid w:val="00B67CEC"/>
    <w:rsid w:val="00B70299"/>
    <w:rsid w:val="00B70799"/>
    <w:rsid w:val="00B71FC8"/>
    <w:rsid w:val="00B72467"/>
    <w:rsid w:val="00B72624"/>
    <w:rsid w:val="00B733D2"/>
    <w:rsid w:val="00B738F7"/>
    <w:rsid w:val="00B7550C"/>
    <w:rsid w:val="00B76A56"/>
    <w:rsid w:val="00B77D21"/>
    <w:rsid w:val="00B814C1"/>
    <w:rsid w:val="00B81871"/>
    <w:rsid w:val="00B8239E"/>
    <w:rsid w:val="00B839E8"/>
    <w:rsid w:val="00B84ED8"/>
    <w:rsid w:val="00B8540A"/>
    <w:rsid w:val="00B85CCD"/>
    <w:rsid w:val="00B86C73"/>
    <w:rsid w:val="00B870D1"/>
    <w:rsid w:val="00B87795"/>
    <w:rsid w:val="00B87E16"/>
    <w:rsid w:val="00B9195A"/>
    <w:rsid w:val="00B91A6C"/>
    <w:rsid w:val="00B9207B"/>
    <w:rsid w:val="00B9220A"/>
    <w:rsid w:val="00B92665"/>
    <w:rsid w:val="00B93B11"/>
    <w:rsid w:val="00B95074"/>
    <w:rsid w:val="00B954B8"/>
    <w:rsid w:val="00B96649"/>
    <w:rsid w:val="00B96931"/>
    <w:rsid w:val="00B969A9"/>
    <w:rsid w:val="00B96CEA"/>
    <w:rsid w:val="00BA135B"/>
    <w:rsid w:val="00BA1427"/>
    <w:rsid w:val="00BA15C1"/>
    <w:rsid w:val="00BA192D"/>
    <w:rsid w:val="00BA1B0D"/>
    <w:rsid w:val="00BA234F"/>
    <w:rsid w:val="00BA3B9D"/>
    <w:rsid w:val="00BA3DB1"/>
    <w:rsid w:val="00BA405E"/>
    <w:rsid w:val="00BA4DBE"/>
    <w:rsid w:val="00BA570A"/>
    <w:rsid w:val="00BA58C9"/>
    <w:rsid w:val="00BA5AFC"/>
    <w:rsid w:val="00BA6032"/>
    <w:rsid w:val="00BA6180"/>
    <w:rsid w:val="00BA6682"/>
    <w:rsid w:val="00BA74CC"/>
    <w:rsid w:val="00BA7C1A"/>
    <w:rsid w:val="00BB01C2"/>
    <w:rsid w:val="00BB086B"/>
    <w:rsid w:val="00BB21C9"/>
    <w:rsid w:val="00BB2698"/>
    <w:rsid w:val="00BB29FF"/>
    <w:rsid w:val="00BB2B0D"/>
    <w:rsid w:val="00BB3697"/>
    <w:rsid w:val="00BB37F8"/>
    <w:rsid w:val="00BB3E40"/>
    <w:rsid w:val="00BB40C6"/>
    <w:rsid w:val="00BB4363"/>
    <w:rsid w:val="00BB49D1"/>
    <w:rsid w:val="00BB558C"/>
    <w:rsid w:val="00BB5D9A"/>
    <w:rsid w:val="00BB72EE"/>
    <w:rsid w:val="00BB755D"/>
    <w:rsid w:val="00BC1344"/>
    <w:rsid w:val="00BC1CC1"/>
    <w:rsid w:val="00BC22B2"/>
    <w:rsid w:val="00BC2AA0"/>
    <w:rsid w:val="00BC348C"/>
    <w:rsid w:val="00BC3BEA"/>
    <w:rsid w:val="00BC43D9"/>
    <w:rsid w:val="00BC4C9B"/>
    <w:rsid w:val="00BC52B3"/>
    <w:rsid w:val="00BC6035"/>
    <w:rsid w:val="00BC6AC4"/>
    <w:rsid w:val="00BC7509"/>
    <w:rsid w:val="00BD0640"/>
    <w:rsid w:val="00BD0909"/>
    <w:rsid w:val="00BD0D8B"/>
    <w:rsid w:val="00BD2B90"/>
    <w:rsid w:val="00BD456C"/>
    <w:rsid w:val="00BD4AAA"/>
    <w:rsid w:val="00BD4BE4"/>
    <w:rsid w:val="00BD5313"/>
    <w:rsid w:val="00BD6F0D"/>
    <w:rsid w:val="00BE180B"/>
    <w:rsid w:val="00BE1900"/>
    <w:rsid w:val="00BE2C14"/>
    <w:rsid w:val="00BE3023"/>
    <w:rsid w:val="00BE319B"/>
    <w:rsid w:val="00BE3240"/>
    <w:rsid w:val="00BE5EDC"/>
    <w:rsid w:val="00BE6766"/>
    <w:rsid w:val="00BE6781"/>
    <w:rsid w:val="00BE7805"/>
    <w:rsid w:val="00BF076B"/>
    <w:rsid w:val="00BF0861"/>
    <w:rsid w:val="00BF24EB"/>
    <w:rsid w:val="00BF26B8"/>
    <w:rsid w:val="00BF2B5C"/>
    <w:rsid w:val="00BF304D"/>
    <w:rsid w:val="00BF331C"/>
    <w:rsid w:val="00BF3E72"/>
    <w:rsid w:val="00BF43F7"/>
    <w:rsid w:val="00BF52AA"/>
    <w:rsid w:val="00BF57A0"/>
    <w:rsid w:val="00BF63C7"/>
    <w:rsid w:val="00BF7D85"/>
    <w:rsid w:val="00C00180"/>
    <w:rsid w:val="00C002BE"/>
    <w:rsid w:val="00C00B10"/>
    <w:rsid w:val="00C00E5B"/>
    <w:rsid w:val="00C02FBF"/>
    <w:rsid w:val="00C0307D"/>
    <w:rsid w:val="00C03457"/>
    <w:rsid w:val="00C03571"/>
    <w:rsid w:val="00C03C4F"/>
    <w:rsid w:val="00C04E87"/>
    <w:rsid w:val="00C04E9C"/>
    <w:rsid w:val="00C057BC"/>
    <w:rsid w:val="00C06959"/>
    <w:rsid w:val="00C06A91"/>
    <w:rsid w:val="00C06F36"/>
    <w:rsid w:val="00C07768"/>
    <w:rsid w:val="00C1004B"/>
    <w:rsid w:val="00C115F3"/>
    <w:rsid w:val="00C129E3"/>
    <w:rsid w:val="00C12D4C"/>
    <w:rsid w:val="00C136DE"/>
    <w:rsid w:val="00C1466E"/>
    <w:rsid w:val="00C148E8"/>
    <w:rsid w:val="00C14B6C"/>
    <w:rsid w:val="00C14E9C"/>
    <w:rsid w:val="00C15DF5"/>
    <w:rsid w:val="00C20522"/>
    <w:rsid w:val="00C20B34"/>
    <w:rsid w:val="00C214A0"/>
    <w:rsid w:val="00C21708"/>
    <w:rsid w:val="00C2217F"/>
    <w:rsid w:val="00C2387F"/>
    <w:rsid w:val="00C24034"/>
    <w:rsid w:val="00C242AC"/>
    <w:rsid w:val="00C247B7"/>
    <w:rsid w:val="00C24C34"/>
    <w:rsid w:val="00C2578E"/>
    <w:rsid w:val="00C25AF9"/>
    <w:rsid w:val="00C261B5"/>
    <w:rsid w:val="00C26F08"/>
    <w:rsid w:val="00C27CB0"/>
    <w:rsid w:val="00C30380"/>
    <w:rsid w:val="00C304EF"/>
    <w:rsid w:val="00C30859"/>
    <w:rsid w:val="00C30F9C"/>
    <w:rsid w:val="00C30FF5"/>
    <w:rsid w:val="00C31415"/>
    <w:rsid w:val="00C327B4"/>
    <w:rsid w:val="00C32C1A"/>
    <w:rsid w:val="00C33B6B"/>
    <w:rsid w:val="00C348D9"/>
    <w:rsid w:val="00C34B3D"/>
    <w:rsid w:val="00C356BB"/>
    <w:rsid w:val="00C36E12"/>
    <w:rsid w:val="00C40238"/>
    <w:rsid w:val="00C403E4"/>
    <w:rsid w:val="00C40701"/>
    <w:rsid w:val="00C41D3D"/>
    <w:rsid w:val="00C429C6"/>
    <w:rsid w:val="00C42A9C"/>
    <w:rsid w:val="00C42D0D"/>
    <w:rsid w:val="00C42D60"/>
    <w:rsid w:val="00C42D9C"/>
    <w:rsid w:val="00C43097"/>
    <w:rsid w:val="00C43C4E"/>
    <w:rsid w:val="00C44AB8"/>
    <w:rsid w:val="00C45B3B"/>
    <w:rsid w:val="00C462C4"/>
    <w:rsid w:val="00C469DF"/>
    <w:rsid w:val="00C46A9D"/>
    <w:rsid w:val="00C46D40"/>
    <w:rsid w:val="00C471FF"/>
    <w:rsid w:val="00C50404"/>
    <w:rsid w:val="00C50742"/>
    <w:rsid w:val="00C50DD2"/>
    <w:rsid w:val="00C51493"/>
    <w:rsid w:val="00C524A9"/>
    <w:rsid w:val="00C52783"/>
    <w:rsid w:val="00C537DD"/>
    <w:rsid w:val="00C53F82"/>
    <w:rsid w:val="00C54384"/>
    <w:rsid w:val="00C546BA"/>
    <w:rsid w:val="00C55748"/>
    <w:rsid w:val="00C55EDB"/>
    <w:rsid w:val="00C566ED"/>
    <w:rsid w:val="00C57173"/>
    <w:rsid w:val="00C601F9"/>
    <w:rsid w:val="00C6056E"/>
    <w:rsid w:val="00C607E9"/>
    <w:rsid w:val="00C60CF8"/>
    <w:rsid w:val="00C61115"/>
    <w:rsid w:val="00C625F7"/>
    <w:rsid w:val="00C62BB7"/>
    <w:rsid w:val="00C633CF"/>
    <w:rsid w:val="00C634E6"/>
    <w:rsid w:val="00C63772"/>
    <w:rsid w:val="00C63773"/>
    <w:rsid w:val="00C63CC3"/>
    <w:rsid w:val="00C63D84"/>
    <w:rsid w:val="00C6529F"/>
    <w:rsid w:val="00C65541"/>
    <w:rsid w:val="00C6572C"/>
    <w:rsid w:val="00C6594C"/>
    <w:rsid w:val="00C659AD"/>
    <w:rsid w:val="00C65FE1"/>
    <w:rsid w:val="00C66564"/>
    <w:rsid w:val="00C670BC"/>
    <w:rsid w:val="00C671E6"/>
    <w:rsid w:val="00C67534"/>
    <w:rsid w:val="00C70A11"/>
    <w:rsid w:val="00C70C4D"/>
    <w:rsid w:val="00C70E16"/>
    <w:rsid w:val="00C71F91"/>
    <w:rsid w:val="00C721C7"/>
    <w:rsid w:val="00C73E0F"/>
    <w:rsid w:val="00C74854"/>
    <w:rsid w:val="00C748D2"/>
    <w:rsid w:val="00C74E0E"/>
    <w:rsid w:val="00C752AE"/>
    <w:rsid w:val="00C7534A"/>
    <w:rsid w:val="00C7551B"/>
    <w:rsid w:val="00C76291"/>
    <w:rsid w:val="00C764A5"/>
    <w:rsid w:val="00C77337"/>
    <w:rsid w:val="00C7764A"/>
    <w:rsid w:val="00C77DAA"/>
    <w:rsid w:val="00C80059"/>
    <w:rsid w:val="00C81D34"/>
    <w:rsid w:val="00C8302C"/>
    <w:rsid w:val="00C83099"/>
    <w:rsid w:val="00C834A6"/>
    <w:rsid w:val="00C85014"/>
    <w:rsid w:val="00C85662"/>
    <w:rsid w:val="00C85BF1"/>
    <w:rsid w:val="00C86120"/>
    <w:rsid w:val="00C86203"/>
    <w:rsid w:val="00C872A5"/>
    <w:rsid w:val="00C87DE1"/>
    <w:rsid w:val="00C90A76"/>
    <w:rsid w:val="00C90BD1"/>
    <w:rsid w:val="00C91D0A"/>
    <w:rsid w:val="00C9271E"/>
    <w:rsid w:val="00C92ADD"/>
    <w:rsid w:val="00C93204"/>
    <w:rsid w:val="00C93276"/>
    <w:rsid w:val="00C94099"/>
    <w:rsid w:val="00C949C4"/>
    <w:rsid w:val="00C95AEF"/>
    <w:rsid w:val="00C965FD"/>
    <w:rsid w:val="00C96D97"/>
    <w:rsid w:val="00C97186"/>
    <w:rsid w:val="00C972F6"/>
    <w:rsid w:val="00C97656"/>
    <w:rsid w:val="00C979DF"/>
    <w:rsid w:val="00CA0CA5"/>
    <w:rsid w:val="00CA0D32"/>
    <w:rsid w:val="00CA0E4B"/>
    <w:rsid w:val="00CA0FF2"/>
    <w:rsid w:val="00CA12D2"/>
    <w:rsid w:val="00CA12FF"/>
    <w:rsid w:val="00CA1C08"/>
    <w:rsid w:val="00CA1D81"/>
    <w:rsid w:val="00CA2F23"/>
    <w:rsid w:val="00CA37E0"/>
    <w:rsid w:val="00CA3E04"/>
    <w:rsid w:val="00CA6BBC"/>
    <w:rsid w:val="00CA72BA"/>
    <w:rsid w:val="00CA76E3"/>
    <w:rsid w:val="00CB11CA"/>
    <w:rsid w:val="00CB12EC"/>
    <w:rsid w:val="00CB18BE"/>
    <w:rsid w:val="00CB1A25"/>
    <w:rsid w:val="00CB1F5D"/>
    <w:rsid w:val="00CB21B4"/>
    <w:rsid w:val="00CB2D49"/>
    <w:rsid w:val="00CB342A"/>
    <w:rsid w:val="00CB3DDC"/>
    <w:rsid w:val="00CB42D4"/>
    <w:rsid w:val="00CB4B29"/>
    <w:rsid w:val="00CB6578"/>
    <w:rsid w:val="00CB6E3C"/>
    <w:rsid w:val="00CB7375"/>
    <w:rsid w:val="00CB7512"/>
    <w:rsid w:val="00CB78C1"/>
    <w:rsid w:val="00CB79E6"/>
    <w:rsid w:val="00CB7C85"/>
    <w:rsid w:val="00CC051A"/>
    <w:rsid w:val="00CC0C06"/>
    <w:rsid w:val="00CC23E2"/>
    <w:rsid w:val="00CC2F22"/>
    <w:rsid w:val="00CC340C"/>
    <w:rsid w:val="00CC390A"/>
    <w:rsid w:val="00CC434F"/>
    <w:rsid w:val="00CC4737"/>
    <w:rsid w:val="00CC589C"/>
    <w:rsid w:val="00CC5A0B"/>
    <w:rsid w:val="00CC5FF8"/>
    <w:rsid w:val="00CC6380"/>
    <w:rsid w:val="00CC7021"/>
    <w:rsid w:val="00CC79E1"/>
    <w:rsid w:val="00CC7DFE"/>
    <w:rsid w:val="00CD0A1C"/>
    <w:rsid w:val="00CD0B20"/>
    <w:rsid w:val="00CD0CC7"/>
    <w:rsid w:val="00CD0E6C"/>
    <w:rsid w:val="00CD131E"/>
    <w:rsid w:val="00CD260C"/>
    <w:rsid w:val="00CD26FE"/>
    <w:rsid w:val="00CD2E9C"/>
    <w:rsid w:val="00CD32DD"/>
    <w:rsid w:val="00CD3730"/>
    <w:rsid w:val="00CD447E"/>
    <w:rsid w:val="00CD476A"/>
    <w:rsid w:val="00CD5727"/>
    <w:rsid w:val="00CD65CA"/>
    <w:rsid w:val="00CE0E2D"/>
    <w:rsid w:val="00CE3FE0"/>
    <w:rsid w:val="00CE42D1"/>
    <w:rsid w:val="00CE4F87"/>
    <w:rsid w:val="00CE54FD"/>
    <w:rsid w:val="00CE5AD2"/>
    <w:rsid w:val="00CE629E"/>
    <w:rsid w:val="00CE7609"/>
    <w:rsid w:val="00CF017E"/>
    <w:rsid w:val="00CF0426"/>
    <w:rsid w:val="00CF157D"/>
    <w:rsid w:val="00CF1818"/>
    <w:rsid w:val="00CF1A42"/>
    <w:rsid w:val="00CF1B89"/>
    <w:rsid w:val="00CF1D72"/>
    <w:rsid w:val="00CF264D"/>
    <w:rsid w:val="00CF3A34"/>
    <w:rsid w:val="00CF3D5E"/>
    <w:rsid w:val="00CF51FC"/>
    <w:rsid w:val="00CF618A"/>
    <w:rsid w:val="00CF688A"/>
    <w:rsid w:val="00CF73CB"/>
    <w:rsid w:val="00CF79C8"/>
    <w:rsid w:val="00CF7B67"/>
    <w:rsid w:val="00D0045D"/>
    <w:rsid w:val="00D00726"/>
    <w:rsid w:val="00D00B81"/>
    <w:rsid w:val="00D0198C"/>
    <w:rsid w:val="00D04EE0"/>
    <w:rsid w:val="00D0526A"/>
    <w:rsid w:val="00D06241"/>
    <w:rsid w:val="00D07D28"/>
    <w:rsid w:val="00D07E8C"/>
    <w:rsid w:val="00D102CC"/>
    <w:rsid w:val="00D10C46"/>
    <w:rsid w:val="00D1133B"/>
    <w:rsid w:val="00D1210C"/>
    <w:rsid w:val="00D1229E"/>
    <w:rsid w:val="00D124F1"/>
    <w:rsid w:val="00D12896"/>
    <w:rsid w:val="00D12955"/>
    <w:rsid w:val="00D12AE4"/>
    <w:rsid w:val="00D13C3B"/>
    <w:rsid w:val="00D147C9"/>
    <w:rsid w:val="00D15294"/>
    <w:rsid w:val="00D15EEF"/>
    <w:rsid w:val="00D168FC"/>
    <w:rsid w:val="00D16B73"/>
    <w:rsid w:val="00D16FF7"/>
    <w:rsid w:val="00D178E0"/>
    <w:rsid w:val="00D17E4D"/>
    <w:rsid w:val="00D204AC"/>
    <w:rsid w:val="00D20934"/>
    <w:rsid w:val="00D20949"/>
    <w:rsid w:val="00D21594"/>
    <w:rsid w:val="00D220B6"/>
    <w:rsid w:val="00D22DB9"/>
    <w:rsid w:val="00D234C5"/>
    <w:rsid w:val="00D237D7"/>
    <w:rsid w:val="00D23B03"/>
    <w:rsid w:val="00D2419D"/>
    <w:rsid w:val="00D245D8"/>
    <w:rsid w:val="00D24C75"/>
    <w:rsid w:val="00D25AD4"/>
    <w:rsid w:val="00D25BE9"/>
    <w:rsid w:val="00D26079"/>
    <w:rsid w:val="00D26268"/>
    <w:rsid w:val="00D2742E"/>
    <w:rsid w:val="00D301E4"/>
    <w:rsid w:val="00D319D8"/>
    <w:rsid w:val="00D31E03"/>
    <w:rsid w:val="00D31ED5"/>
    <w:rsid w:val="00D3212E"/>
    <w:rsid w:val="00D323C7"/>
    <w:rsid w:val="00D33145"/>
    <w:rsid w:val="00D34E27"/>
    <w:rsid w:val="00D35F12"/>
    <w:rsid w:val="00D374B7"/>
    <w:rsid w:val="00D37F91"/>
    <w:rsid w:val="00D41290"/>
    <w:rsid w:val="00D41392"/>
    <w:rsid w:val="00D42997"/>
    <w:rsid w:val="00D430C2"/>
    <w:rsid w:val="00D440A0"/>
    <w:rsid w:val="00D44FA3"/>
    <w:rsid w:val="00D458CE"/>
    <w:rsid w:val="00D45C92"/>
    <w:rsid w:val="00D46496"/>
    <w:rsid w:val="00D466C6"/>
    <w:rsid w:val="00D46953"/>
    <w:rsid w:val="00D47281"/>
    <w:rsid w:val="00D47671"/>
    <w:rsid w:val="00D4780C"/>
    <w:rsid w:val="00D47C14"/>
    <w:rsid w:val="00D47E18"/>
    <w:rsid w:val="00D50C71"/>
    <w:rsid w:val="00D510E1"/>
    <w:rsid w:val="00D5121A"/>
    <w:rsid w:val="00D51882"/>
    <w:rsid w:val="00D519E8"/>
    <w:rsid w:val="00D52CA1"/>
    <w:rsid w:val="00D534B3"/>
    <w:rsid w:val="00D539E2"/>
    <w:rsid w:val="00D5428B"/>
    <w:rsid w:val="00D54B49"/>
    <w:rsid w:val="00D558F9"/>
    <w:rsid w:val="00D55B80"/>
    <w:rsid w:val="00D55DE8"/>
    <w:rsid w:val="00D56944"/>
    <w:rsid w:val="00D57CDA"/>
    <w:rsid w:val="00D6096F"/>
    <w:rsid w:val="00D60B4B"/>
    <w:rsid w:val="00D614A9"/>
    <w:rsid w:val="00D6218A"/>
    <w:rsid w:val="00D62F67"/>
    <w:rsid w:val="00D6360F"/>
    <w:rsid w:val="00D64750"/>
    <w:rsid w:val="00D65364"/>
    <w:rsid w:val="00D65F46"/>
    <w:rsid w:val="00D66AB3"/>
    <w:rsid w:val="00D66E92"/>
    <w:rsid w:val="00D6745F"/>
    <w:rsid w:val="00D700F2"/>
    <w:rsid w:val="00D70451"/>
    <w:rsid w:val="00D706F7"/>
    <w:rsid w:val="00D7121C"/>
    <w:rsid w:val="00D718BC"/>
    <w:rsid w:val="00D725AF"/>
    <w:rsid w:val="00D72690"/>
    <w:rsid w:val="00D72BAA"/>
    <w:rsid w:val="00D7398E"/>
    <w:rsid w:val="00D7458C"/>
    <w:rsid w:val="00D75C7B"/>
    <w:rsid w:val="00D763FC"/>
    <w:rsid w:val="00D77027"/>
    <w:rsid w:val="00D7724A"/>
    <w:rsid w:val="00D80233"/>
    <w:rsid w:val="00D80CF2"/>
    <w:rsid w:val="00D818D4"/>
    <w:rsid w:val="00D8302C"/>
    <w:rsid w:val="00D83EF9"/>
    <w:rsid w:val="00D844CA"/>
    <w:rsid w:val="00D85016"/>
    <w:rsid w:val="00D85ACF"/>
    <w:rsid w:val="00D8667D"/>
    <w:rsid w:val="00D87977"/>
    <w:rsid w:val="00D87A56"/>
    <w:rsid w:val="00D91ED9"/>
    <w:rsid w:val="00D931A7"/>
    <w:rsid w:val="00D949B4"/>
    <w:rsid w:val="00D94C71"/>
    <w:rsid w:val="00D94CB3"/>
    <w:rsid w:val="00D950A1"/>
    <w:rsid w:val="00D95763"/>
    <w:rsid w:val="00D96821"/>
    <w:rsid w:val="00D96C62"/>
    <w:rsid w:val="00D96C78"/>
    <w:rsid w:val="00D97772"/>
    <w:rsid w:val="00D97A22"/>
    <w:rsid w:val="00D97DF5"/>
    <w:rsid w:val="00DA0241"/>
    <w:rsid w:val="00DA129E"/>
    <w:rsid w:val="00DA18EF"/>
    <w:rsid w:val="00DA2322"/>
    <w:rsid w:val="00DA2B89"/>
    <w:rsid w:val="00DA30DC"/>
    <w:rsid w:val="00DA31C0"/>
    <w:rsid w:val="00DA354A"/>
    <w:rsid w:val="00DA47E9"/>
    <w:rsid w:val="00DA4E3B"/>
    <w:rsid w:val="00DA50B2"/>
    <w:rsid w:val="00DA5167"/>
    <w:rsid w:val="00DA51A4"/>
    <w:rsid w:val="00DA5EE1"/>
    <w:rsid w:val="00DA7BFF"/>
    <w:rsid w:val="00DA7CA9"/>
    <w:rsid w:val="00DB1187"/>
    <w:rsid w:val="00DB11ED"/>
    <w:rsid w:val="00DB1438"/>
    <w:rsid w:val="00DB1762"/>
    <w:rsid w:val="00DB1A5B"/>
    <w:rsid w:val="00DB1D18"/>
    <w:rsid w:val="00DB2144"/>
    <w:rsid w:val="00DB270A"/>
    <w:rsid w:val="00DB2BCC"/>
    <w:rsid w:val="00DB2F88"/>
    <w:rsid w:val="00DB405B"/>
    <w:rsid w:val="00DB430C"/>
    <w:rsid w:val="00DB4448"/>
    <w:rsid w:val="00DB45B2"/>
    <w:rsid w:val="00DB517B"/>
    <w:rsid w:val="00DB5E33"/>
    <w:rsid w:val="00DB62F4"/>
    <w:rsid w:val="00DB64D4"/>
    <w:rsid w:val="00DB724E"/>
    <w:rsid w:val="00DB7CF4"/>
    <w:rsid w:val="00DC03D0"/>
    <w:rsid w:val="00DC0768"/>
    <w:rsid w:val="00DC0EC6"/>
    <w:rsid w:val="00DC1F37"/>
    <w:rsid w:val="00DC230D"/>
    <w:rsid w:val="00DC298B"/>
    <w:rsid w:val="00DC530A"/>
    <w:rsid w:val="00DC56EA"/>
    <w:rsid w:val="00DC5C92"/>
    <w:rsid w:val="00DC6038"/>
    <w:rsid w:val="00DC7674"/>
    <w:rsid w:val="00DC7715"/>
    <w:rsid w:val="00DC7840"/>
    <w:rsid w:val="00DD00B1"/>
    <w:rsid w:val="00DD00FA"/>
    <w:rsid w:val="00DD01D5"/>
    <w:rsid w:val="00DD04CE"/>
    <w:rsid w:val="00DD06DE"/>
    <w:rsid w:val="00DD1167"/>
    <w:rsid w:val="00DD16F3"/>
    <w:rsid w:val="00DD35AE"/>
    <w:rsid w:val="00DD3B8A"/>
    <w:rsid w:val="00DD3C00"/>
    <w:rsid w:val="00DD49CD"/>
    <w:rsid w:val="00DD5172"/>
    <w:rsid w:val="00DD52AD"/>
    <w:rsid w:val="00DD5742"/>
    <w:rsid w:val="00DD57C3"/>
    <w:rsid w:val="00DD63CB"/>
    <w:rsid w:val="00DD67E8"/>
    <w:rsid w:val="00DD6C33"/>
    <w:rsid w:val="00DD7F33"/>
    <w:rsid w:val="00DE0284"/>
    <w:rsid w:val="00DE1C44"/>
    <w:rsid w:val="00DE2BEA"/>
    <w:rsid w:val="00DE37FF"/>
    <w:rsid w:val="00DE4CCF"/>
    <w:rsid w:val="00DE50F1"/>
    <w:rsid w:val="00DE549C"/>
    <w:rsid w:val="00DE6E99"/>
    <w:rsid w:val="00DE75E6"/>
    <w:rsid w:val="00DF0780"/>
    <w:rsid w:val="00DF0DD2"/>
    <w:rsid w:val="00DF1F1C"/>
    <w:rsid w:val="00DF24BB"/>
    <w:rsid w:val="00DF2531"/>
    <w:rsid w:val="00DF258F"/>
    <w:rsid w:val="00DF2AA2"/>
    <w:rsid w:val="00DF399D"/>
    <w:rsid w:val="00DF3ACD"/>
    <w:rsid w:val="00DF3AE1"/>
    <w:rsid w:val="00DF4FA1"/>
    <w:rsid w:val="00DF5331"/>
    <w:rsid w:val="00DF57D1"/>
    <w:rsid w:val="00DF5891"/>
    <w:rsid w:val="00DF6770"/>
    <w:rsid w:val="00DF6DEA"/>
    <w:rsid w:val="00DF72ED"/>
    <w:rsid w:val="00E005E7"/>
    <w:rsid w:val="00E0089E"/>
    <w:rsid w:val="00E00D8D"/>
    <w:rsid w:val="00E0126F"/>
    <w:rsid w:val="00E01741"/>
    <w:rsid w:val="00E0189F"/>
    <w:rsid w:val="00E024C1"/>
    <w:rsid w:val="00E02690"/>
    <w:rsid w:val="00E02782"/>
    <w:rsid w:val="00E02AF8"/>
    <w:rsid w:val="00E02DB8"/>
    <w:rsid w:val="00E04CC6"/>
    <w:rsid w:val="00E04E94"/>
    <w:rsid w:val="00E04EC7"/>
    <w:rsid w:val="00E0515B"/>
    <w:rsid w:val="00E05D29"/>
    <w:rsid w:val="00E06DD0"/>
    <w:rsid w:val="00E06E19"/>
    <w:rsid w:val="00E06E43"/>
    <w:rsid w:val="00E06FA5"/>
    <w:rsid w:val="00E07093"/>
    <w:rsid w:val="00E0777C"/>
    <w:rsid w:val="00E07A81"/>
    <w:rsid w:val="00E11602"/>
    <w:rsid w:val="00E11F5B"/>
    <w:rsid w:val="00E12FFF"/>
    <w:rsid w:val="00E1379D"/>
    <w:rsid w:val="00E13F71"/>
    <w:rsid w:val="00E1457F"/>
    <w:rsid w:val="00E14775"/>
    <w:rsid w:val="00E1478D"/>
    <w:rsid w:val="00E14A2F"/>
    <w:rsid w:val="00E163A1"/>
    <w:rsid w:val="00E17132"/>
    <w:rsid w:val="00E17139"/>
    <w:rsid w:val="00E17591"/>
    <w:rsid w:val="00E2059D"/>
    <w:rsid w:val="00E20717"/>
    <w:rsid w:val="00E21F17"/>
    <w:rsid w:val="00E229DE"/>
    <w:rsid w:val="00E23158"/>
    <w:rsid w:val="00E23EBC"/>
    <w:rsid w:val="00E25534"/>
    <w:rsid w:val="00E25A40"/>
    <w:rsid w:val="00E275D9"/>
    <w:rsid w:val="00E27912"/>
    <w:rsid w:val="00E27A6E"/>
    <w:rsid w:val="00E30C72"/>
    <w:rsid w:val="00E315D4"/>
    <w:rsid w:val="00E3186F"/>
    <w:rsid w:val="00E31B54"/>
    <w:rsid w:val="00E320D3"/>
    <w:rsid w:val="00E326BE"/>
    <w:rsid w:val="00E3272F"/>
    <w:rsid w:val="00E32A02"/>
    <w:rsid w:val="00E32B96"/>
    <w:rsid w:val="00E32C81"/>
    <w:rsid w:val="00E333A5"/>
    <w:rsid w:val="00E33A57"/>
    <w:rsid w:val="00E34B80"/>
    <w:rsid w:val="00E35DC4"/>
    <w:rsid w:val="00E378EE"/>
    <w:rsid w:val="00E37D05"/>
    <w:rsid w:val="00E37F1E"/>
    <w:rsid w:val="00E40D7A"/>
    <w:rsid w:val="00E4176F"/>
    <w:rsid w:val="00E419E2"/>
    <w:rsid w:val="00E43584"/>
    <w:rsid w:val="00E43F62"/>
    <w:rsid w:val="00E44A28"/>
    <w:rsid w:val="00E467BC"/>
    <w:rsid w:val="00E46991"/>
    <w:rsid w:val="00E502E6"/>
    <w:rsid w:val="00E50602"/>
    <w:rsid w:val="00E50F2D"/>
    <w:rsid w:val="00E510C1"/>
    <w:rsid w:val="00E51199"/>
    <w:rsid w:val="00E511E3"/>
    <w:rsid w:val="00E5201C"/>
    <w:rsid w:val="00E521E1"/>
    <w:rsid w:val="00E5220B"/>
    <w:rsid w:val="00E52E39"/>
    <w:rsid w:val="00E53E71"/>
    <w:rsid w:val="00E546BB"/>
    <w:rsid w:val="00E54851"/>
    <w:rsid w:val="00E54BB5"/>
    <w:rsid w:val="00E56232"/>
    <w:rsid w:val="00E56C1C"/>
    <w:rsid w:val="00E56ED6"/>
    <w:rsid w:val="00E579D6"/>
    <w:rsid w:val="00E57A71"/>
    <w:rsid w:val="00E606D3"/>
    <w:rsid w:val="00E616A0"/>
    <w:rsid w:val="00E6186F"/>
    <w:rsid w:val="00E619D3"/>
    <w:rsid w:val="00E63E69"/>
    <w:rsid w:val="00E63FB0"/>
    <w:rsid w:val="00E64947"/>
    <w:rsid w:val="00E64CB6"/>
    <w:rsid w:val="00E64E6A"/>
    <w:rsid w:val="00E6533F"/>
    <w:rsid w:val="00E661AC"/>
    <w:rsid w:val="00E66CE0"/>
    <w:rsid w:val="00E6704C"/>
    <w:rsid w:val="00E673E8"/>
    <w:rsid w:val="00E7056E"/>
    <w:rsid w:val="00E71A96"/>
    <w:rsid w:val="00E71B6A"/>
    <w:rsid w:val="00E71F83"/>
    <w:rsid w:val="00E72D7F"/>
    <w:rsid w:val="00E730E8"/>
    <w:rsid w:val="00E7364F"/>
    <w:rsid w:val="00E73D07"/>
    <w:rsid w:val="00E76ABE"/>
    <w:rsid w:val="00E76D72"/>
    <w:rsid w:val="00E774C6"/>
    <w:rsid w:val="00E77FBB"/>
    <w:rsid w:val="00E802F8"/>
    <w:rsid w:val="00E80A4C"/>
    <w:rsid w:val="00E80BC4"/>
    <w:rsid w:val="00E8152F"/>
    <w:rsid w:val="00E81E34"/>
    <w:rsid w:val="00E8296A"/>
    <w:rsid w:val="00E82EAC"/>
    <w:rsid w:val="00E83359"/>
    <w:rsid w:val="00E83A67"/>
    <w:rsid w:val="00E85317"/>
    <w:rsid w:val="00E869DB"/>
    <w:rsid w:val="00E871B8"/>
    <w:rsid w:val="00E904CF"/>
    <w:rsid w:val="00E90A85"/>
    <w:rsid w:val="00E910EE"/>
    <w:rsid w:val="00E93975"/>
    <w:rsid w:val="00E93CB8"/>
    <w:rsid w:val="00E94133"/>
    <w:rsid w:val="00E946D5"/>
    <w:rsid w:val="00E9494E"/>
    <w:rsid w:val="00E94CF8"/>
    <w:rsid w:val="00E9556F"/>
    <w:rsid w:val="00E95A0E"/>
    <w:rsid w:val="00E95A52"/>
    <w:rsid w:val="00E960B1"/>
    <w:rsid w:val="00E963B0"/>
    <w:rsid w:val="00E96414"/>
    <w:rsid w:val="00E966DE"/>
    <w:rsid w:val="00E96AD4"/>
    <w:rsid w:val="00E973A9"/>
    <w:rsid w:val="00E97892"/>
    <w:rsid w:val="00E97B83"/>
    <w:rsid w:val="00EA03ED"/>
    <w:rsid w:val="00EA05BD"/>
    <w:rsid w:val="00EA19C2"/>
    <w:rsid w:val="00EA1A98"/>
    <w:rsid w:val="00EA1E2B"/>
    <w:rsid w:val="00EA1FDC"/>
    <w:rsid w:val="00EA306A"/>
    <w:rsid w:val="00EA38A7"/>
    <w:rsid w:val="00EA3C5F"/>
    <w:rsid w:val="00EA425F"/>
    <w:rsid w:val="00EA4454"/>
    <w:rsid w:val="00EA468A"/>
    <w:rsid w:val="00EA50C6"/>
    <w:rsid w:val="00EA57E6"/>
    <w:rsid w:val="00EA64F5"/>
    <w:rsid w:val="00EA6C2B"/>
    <w:rsid w:val="00EA7189"/>
    <w:rsid w:val="00EA7478"/>
    <w:rsid w:val="00EB1359"/>
    <w:rsid w:val="00EB1AF1"/>
    <w:rsid w:val="00EB1ED1"/>
    <w:rsid w:val="00EB27A3"/>
    <w:rsid w:val="00EB303B"/>
    <w:rsid w:val="00EB31A3"/>
    <w:rsid w:val="00EB3B07"/>
    <w:rsid w:val="00EB3FAF"/>
    <w:rsid w:val="00EB494A"/>
    <w:rsid w:val="00EB4EAD"/>
    <w:rsid w:val="00EB54AD"/>
    <w:rsid w:val="00EB57AD"/>
    <w:rsid w:val="00EB5BD5"/>
    <w:rsid w:val="00EB5C66"/>
    <w:rsid w:val="00EB5CA5"/>
    <w:rsid w:val="00EB7266"/>
    <w:rsid w:val="00EB7723"/>
    <w:rsid w:val="00EB7748"/>
    <w:rsid w:val="00EB7955"/>
    <w:rsid w:val="00EB7F69"/>
    <w:rsid w:val="00EC085D"/>
    <w:rsid w:val="00EC1425"/>
    <w:rsid w:val="00EC1769"/>
    <w:rsid w:val="00EC1D5A"/>
    <w:rsid w:val="00EC2669"/>
    <w:rsid w:val="00EC2AF8"/>
    <w:rsid w:val="00EC2BA5"/>
    <w:rsid w:val="00EC369C"/>
    <w:rsid w:val="00EC4431"/>
    <w:rsid w:val="00EC4F75"/>
    <w:rsid w:val="00EC59EA"/>
    <w:rsid w:val="00EC5D3C"/>
    <w:rsid w:val="00EC600B"/>
    <w:rsid w:val="00EC62F1"/>
    <w:rsid w:val="00EC6616"/>
    <w:rsid w:val="00EC66B3"/>
    <w:rsid w:val="00EC78CA"/>
    <w:rsid w:val="00ED48CE"/>
    <w:rsid w:val="00ED4FB2"/>
    <w:rsid w:val="00ED698E"/>
    <w:rsid w:val="00EE073A"/>
    <w:rsid w:val="00EE09B4"/>
    <w:rsid w:val="00EE176D"/>
    <w:rsid w:val="00EE1795"/>
    <w:rsid w:val="00EE23E4"/>
    <w:rsid w:val="00EE38DE"/>
    <w:rsid w:val="00EE3AE2"/>
    <w:rsid w:val="00EE487B"/>
    <w:rsid w:val="00EE4A92"/>
    <w:rsid w:val="00EE4D83"/>
    <w:rsid w:val="00EE544F"/>
    <w:rsid w:val="00EE665E"/>
    <w:rsid w:val="00EE6B34"/>
    <w:rsid w:val="00EE6E69"/>
    <w:rsid w:val="00EE6E71"/>
    <w:rsid w:val="00EE750A"/>
    <w:rsid w:val="00EF2110"/>
    <w:rsid w:val="00EF3140"/>
    <w:rsid w:val="00EF3478"/>
    <w:rsid w:val="00EF3683"/>
    <w:rsid w:val="00EF3930"/>
    <w:rsid w:val="00EF3A0C"/>
    <w:rsid w:val="00EF3F78"/>
    <w:rsid w:val="00EF432F"/>
    <w:rsid w:val="00EF4E66"/>
    <w:rsid w:val="00EF5CD9"/>
    <w:rsid w:val="00EF5DD0"/>
    <w:rsid w:val="00EF6A5C"/>
    <w:rsid w:val="00EF6CD7"/>
    <w:rsid w:val="00EF73D5"/>
    <w:rsid w:val="00EF7965"/>
    <w:rsid w:val="00EF7D20"/>
    <w:rsid w:val="00EF7FA9"/>
    <w:rsid w:val="00F0004F"/>
    <w:rsid w:val="00F00949"/>
    <w:rsid w:val="00F02055"/>
    <w:rsid w:val="00F02E3A"/>
    <w:rsid w:val="00F03313"/>
    <w:rsid w:val="00F04704"/>
    <w:rsid w:val="00F05C82"/>
    <w:rsid w:val="00F06A63"/>
    <w:rsid w:val="00F0751A"/>
    <w:rsid w:val="00F1070A"/>
    <w:rsid w:val="00F10CB1"/>
    <w:rsid w:val="00F10D49"/>
    <w:rsid w:val="00F11B17"/>
    <w:rsid w:val="00F1218C"/>
    <w:rsid w:val="00F1235F"/>
    <w:rsid w:val="00F130E1"/>
    <w:rsid w:val="00F1332F"/>
    <w:rsid w:val="00F13445"/>
    <w:rsid w:val="00F136CE"/>
    <w:rsid w:val="00F1372F"/>
    <w:rsid w:val="00F149E0"/>
    <w:rsid w:val="00F14ED7"/>
    <w:rsid w:val="00F150BE"/>
    <w:rsid w:val="00F16043"/>
    <w:rsid w:val="00F16413"/>
    <w:rsid w:val="00F1648E"/>
    <w:rsid w:val="00F16A89"/>
    <w:rsid w:val="00F17A89"/>
    <w:rsid w:val="00F17F48"/>
    <w:rsid w:val="00F21A92"/>
    <w:rsid w:val="00F22695"/>
    <w:rsid w:val="00F22AA3"/>
    <w:rsid w:val="00F22E21"/>
    <w:rsid w:val="00F245FE"/>
    <w:rsid w:val="00F24F94"/>
    <w:rsid w:val="00F25A0A"/>
    <w:rsid w:val="00F260DB"/>
    <w:rsid w:val="00F2619A"/>
    <w:rsid w:val="00F2622E"/>
    <w:rsid w:val="00F26CA2"/>
    <w:rsid w:val="00F27018"/>
    <w:rsid w:val="00F30161"/>
    <w:rsid w:val="00F30253"/>
    <w:rsid w:val="00F304DC"/>
    <w:rsid w:val="00F30799"/>
    <w:rsid w:val="00F30C3E"/>
    <w:rsid w:val="00F30FE9"/>
    <w:rsid w:val="00F313C3"/>
    <w:rsid w:val="00F313CC"/>
    <w:rsid w:val="00F31404"/>
    <w:rsid w:val="00F3184C"/>
    <w:rsid w:val="00F31FBB"/>
    <w:rsid w:val="00F323EB"/>
    <w:rsid w:val="00F32C64"/>
    <w:rsid w:val="00F331C1"/>
    <w:rsid w:val="00F335FE"/>
    <w:rsid w:val="00F337E1"/>
    <w:rsid w:val="00F350DD"/>
    <w:rsid w:val="00F3520E"/>
    <w:rsid w:val="00F358D0"/>
    <w:rsid w:val="00F35980"/>
    <w:rsid w:val="00F35CB5"/>
    <w:rsid w:val="00F3665A"/>
    <w:rsid w:val="00F375EE"/>
    <w:rsid w:val="00F376B8"/>
    <w:rsid w:val="00F40B3B"/>
    <w:rsid w:val="00F412D4"/>
    <w:rsid w:val="00F418E5"/>
    <w:rsid w:val="00F41A9F"/>
    <w:rsid w:val="00F43764"/>
    <w:rsid w:val="00F43B94"/>
    <w:rsid w:val="00F44F60"/>
    <w:rsid w:val="00F45356"/>
    <w:rsid w:val="00F45BDC"/>
    <w:rsid w:val="00F4624C"/>
    <w:rsid w:val="00F467CE"/>
    <w:rsid w:val="00F46FDB"/>
    <w:rsid w:val="00F470FD"/>
    <w:rsid w:val="00F47D8E"/>
    <w:rsid w:val="00F5047A"/>
    <w:rsid w:val="00F50513"/>
    <w:rsid w:val="00F51626"/>
    <w:rsid w:val="00F517FE"/>
    <w:rsid w:val="00F51F68"/>
    <w:rsid w:val="00F52139"/>
    <w:rsid w:val="00F54868"/>
    <w:rsid w:val="00F548E8"/>
    <w:rsid w:val="00F549A4"/>
    <w:rsid w:val="00F5693D"/>
    <w:rsid w:val="00F5711B"/>
    <w:rsid w:val="00F578E5"/>
    <w:rsid w:val="00F608EF"/>
    <w:rsid w:val="00F60B26"/>
    <w:rsid w:val="00F60B6F"/>
    <w:rsid w:val="00F60C26"/>
    <w:rsid w:val="00F60C8E"/>
    <w:rsid w:val="00F60FBC"/>
    <w:rsid w:val="00F6419F"/>
    <w:rsid w:val="00F64DA0"/>
    <w:rsid w:val="00F65D48"/>
    <w:rsid w:val="00F674EF"/>
    <w:rsid w:val="00F71280"/>
    <w:rsid w:val="00F71D7A"/>
    <w:rsid w:val="00F72A53"/>
    <w:rsid w:val="00F73945"/>
    <w:rsid w:val="00F73A79"/>
    <w:rsid w:val="00F74DFC"/>
    <w:rsid w:val="00F74E1E"/>
    <w:rsid w:val="00F751D3"/>
    <w:rsid w:val="00F754FC"/>
    <w:rsid w:val="00F759E5"/>
    <w:rsid w:val="00F75D4F"/>
    <w:rsid w:val="00F762F8"/>
    <w:rsid w:val="00F764AD"/>
    <w:rsid w:val="00F76BCC"/>
    <w:rsid w:val="00F76D57"/>
    <w:rsid w:val="00F779C2"/>
    <w:rsid w:val="00F8024E"/>
    <w:rsid w:val="00F80D7C"/>
    <w:rsid w:val="00F80EC9"/>
    <w:rsid w:val="00F82CBF"/>
    <w:rsid w:val="00F82E55"/>
    <w:rsid w:val="00F837EC"/>
    <w:rsid w:val="00F83855"/>
    <w:rsid w:val="00F841C1"/>
    <w:rsid w:val="00F84725"/>
    <w:rsid w:val="00F84FCC"/>
    <w:rsid w:val="00F864DE"/>
    <w:rsid w:val="00F8674F"/>
    <w:rsid w:val="00F86D8D"/>
    <w:rsid w:val="00F87A62"/>
    <w:rsid w:val="00F90F97"/>
    <w:rsid w:val="00F912AC"/>
    <w:rsid w:val="00F91728"/>
    <w:rsid w:val="00F92258"/>
    <w:rsid w:val="00F93F48"/>
    <w:rsid w:val="00F9456E"/>
    <w:rsid w:val="00F94B79"/>
    <w:rsid w:val="00F959C6"/>
    <w:rsid w:val="00F96950"/>
    <w:rsid w:val="00F97894"/>
    <w:rsid w:val="00F97E7D"/>
    <w:rsid w:val="00FA1475"/>
    <w:rsid w:val="00FA206E"/>
    <w:rsid w:val="00FA2540"/>
    <w:rsid w:val="00FA3136"/>
    <w:rsid w:val="00FA34C5"/>
    <w:rsid w:val="00FA451B"/>
    <w:rsid w:val="00FA5E22"/>
    <w:rsid w:val="00FA60B4"/>
    <w:rsid w:val="00FA67BA"/>
    <w:rsid w:val="00FA77C2"/>
    <w:rsid w:val="00FA7904"/>
    <w:rsid w:val="00FA7C55"/>
    <w:rsid w:val="00FB09DF"/>
    <w:rsid w:val="00FB2809"/>
    <w:rsid w:val="00FB3096"/>
    <w:rsid w:val="00FB30C0"/>
    <w:rsid w:val="00FB3752"/>
    <w:rsid w:val="00FB3ABC"/>
    <w:rsid w:val="00FB3BB3"/>
    <w:rsid w:val="00FB4365"/>
    <w:rsid w:val="00FB4399"/>
    <w:rsid w:val="00FB4470"/>
    <w:rsid w:val="00FB51A3"/>
    <w:rsid w:val="00FB5C2F"/>
    <w:rsid w:val="00FB7617"/>
    <w:rsid w:val="00FB7FAA"/>
    <w:rsid w:val="00FC0518"/>
    <w:rsid w:val="00FC147E"/>
    <w:rsid w:val="00FC1BF9"/>
    <w:rsid w:val="00FC233D"/>
    <w:rsid w:val="00FC2EC5"/>
    <w:rsid w:val="00FC4B3F"/>
    <w:rsid w:val="00FC5071"/>
    <w:rsid w:val="00FC54C8"/>
    <w:rsid w:val="00FC59FA"/>
    <w:rsid w:val="00FC69AD"/>
    <w:rsid w:val="00FC6DAB"/>
    <w:rsid w:val="00FC7152"/>
    <w:rsid w:val="00FD0ABC"/>
    <w:rsid w:val="00FD5E2C"/>
    <w:rsid w:val="00FD6EDD"/>
    <w:rsid w:val="00FD7115"/>
    <w:rsid w:val="00FD7F20"/>
    <w:rsid w:val="00FE052F"/>
    <w:rsid w:val="00FE0D6E"/>
    <w:rsid w:val="00FE0F07"/>
    <w:rsid w:val="00FE128E"/>
    <w:rsid w:val="00FE1958"/>
    <w:rsid w:val="00FE19C9"/>
    <w:rsid w:val="00FE1BF3"/>
    <w:rsid w:val="00FE1E2E"/>
    <w:rsid w:val="00FE23F6"/>
    <w:rsid w:val="00FE4399"/>
    <w:rsid w:val="00FE43CE"/>
    <w:rsid w:val="00FE5D1F"/>
    <w:rsid w:val="00FE67A8"/>
    <w:rsid w:val="00FE7C18"/>
    <w:rsid w:val="00FE7E7D"/>
    <w:rsid w:val="00FE7F62"/>
    <w:rsid w:val="00FF0496"/>
    <w:rsid w:val="00FF104C"/>
    <w:rsid w:val="00FF11F2"/>
    <w:rsid w:val="00FF22DF"/>
    <w:rsid w:val="00FF2DD6"/>
    <w:rsid w:val="00FF2E7C"/>
    <w:rsid w:val="00FF2FFD"/>
    <w:rsid w:val="00FF353F"/>
    <w:rsid w:val="00FF4855"/>
    <w:rsid w:val="00FF4B83"/>
    <w:rsid w:val="00FF582E"/>
    <w:rsid w:val="00FF6247"/>
    <w:rsid w:val="00FF658E"/>
    <w:rsid w:val="00FF6594"/>
    <w:rsid w:val="00FF6A2B"/>
    <w:rsid w:val="00FF6A88"/>
    <w:rsid w:val="00FF7148"/>
    <w:rsid w:val="02376E5E"/>
    <w:rsid w:val="028484A9"/>
    <w:rsid w:val="02BD2D5C"/>
    <w:rsid w:val="031179A5"/>
    <w:rsid w:val="03D67A86"/>
    <w:rsid w:val="03F8D4CF"/>
    <w:rsid w:val="04EEDC88"/>
    <w:rsid w:val="0545B034"/>
    <w:rsid w:val="061DE62C"/>
    <w:rsid w:val="06E18095"/>
    <w:rsid w:val="0A5C0DE1"/>
    <w:rsid w:val="0D191DC5"/>
    <w:rsid w:val="0EE4932E"/>
    <w:rsid w:val="12E9AC6C"/>
    <w:rsid w:val="15C69D09"/>
    <w:rsid w:val="16262FDC"/>
    <w:rsid w:val="17C16A9D"/>
    <w:rsid w:val="1ECEF2FE"/>
    <w:rsid w:val="201D7A43"/>
    <w:rsid w:val="201DDA96"/>
    <w:rsid w:val="207B33ED"/>
    <w:rsid w:val="2082F6F5"/>
    <w:rsid w:val="2192A616"/>
    <w:rsid w:val="22D52CCD"/>
    <w:rsid w:val="2396B5D2"/>
    <w:rsid w:val="23ED95F2"/>
    <w:rsid w:val="252E5A71"/>
    <w:rsid w:val="2733359E"/>
    <w:rsid w:val="27802F04"/>
    <w:rsid w:val="295C43DE"/>
    <w:rsid w:val="2D862FC0"/>
    <w:rsid w:val="2E36D287"/>
    <w:rsid w:val="2E9E8C42"/>
    <w:rsid w:val="3042441F"/>
    <w:rsid w:val="30BDD082"/>
    <w:rsid w:val="32B7240F"/>
    <w:rsid w:val="364225F7"/>
    <w:rsid w:val="373D88E2"/>
    <w:rsid w:val="38B8CC12"/>
    <w:rsid w:val="4078211A"/>
    <w:rsid w:val="4379B6C5"/>
    <w:rsid w:val="44F0709C"/>
    <w:rsid w:val="48F30FFF"/>
    <w:rsid w:val="492BAB78"/>
    <w:rsid w:val="492F307F"/>
    <w:rsid w:val="493FCFEE"/>
    <w:rsid w:val="4A275492"/>
    <w:rsid w:val="5281CF09"/>
    <w:rsid w:val="52F373DB"/>
    <w:rsid w:val="58FA68AE"/>
    <w:rsid w:val="5F1C504D"/>
    <w:rsid w:val="62046833"/>
    <w:rsid w:val="623819B3"/>
    <w:rsid w:val="63D2BB24"/>
    <w:rsid w:val="67287E94"/>
    <w:rsid w:val="676B4A67"/>
    <w:rsid w:val="6A8AEFA6"/>
    <w:rsid w:val="6AAE0F8D"/>
    <w:rsid w:val="6C5DB7CD"/>
    <w:rsid w:val="73EA6BBF"/>
    <w:rsid w:val="7540E664"/>
    <w:rsid w:val="77FDE2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D8813"/>
  <w15:docId w15:val="{C0535494-66A5-4DD2-97C5-65D14B37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24E"/>
  </w:style>
  <w:style w:type="paragraph" w:styleId="Heading1">
    <w:name w:val="heading 1"/>
    <w:basedOn w:val="Normal"/>
    <w:next w:val="Normal"/>
    <w:link w:val="Heading1Char"/>
    <w:uiPriority w:val="9"/>
    <w:qFormat/>
    <w:rsid w:val="0099524E"/>
    <w:pPr>
      <w:numPr>
        <w:numId w:val="9"/>
      </w:numPr>
      <w:spacing w:before="200" w:after="100" w:line="240" w:lineRule="auto"/>
      <w:outlineLvl w:val="0"/>
    </w:pPr>
    <w:rPr>
      <w:rFonts w:ascii="Calibri" w:eastAsiaTheme="majorEastAsia" w:hAnsi="Calibri" w:cstheme="majorBidi"/>
      <w:b/>
      <w:bCs/>
      <w:sz w:val="26"/>
      <w:szCs w:val="28"/>
    </w:rPr>
  </w:style>
  <w:style w:type="paragraph" w:styleId="Heading2">
    <w:name w:val="heading 2"/>
    <w:basedOn w:val="Normal"/>
    <w:next w:val="Normal"/>
    <w:link w:val="Heading2Char"/>
    <w:uiPriority w:val="9"/>
    <w:unhideWhenUsed/>
    <w:qFormat/>
    <w:rsid w:val="0099524E"/>
    <w:pPr>
      <w:numPr>
        <w:ilvl w:val="1"/>
        <w:numId w:val="9"/>
      </w:numPr>
      <w:spacing w:before="100" w:after="100" w:line="240" w:lineRule="auto"/>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unhideWhenUsed/>
    <w:qFormat/>
    <w:rsid w:val="0099524E"/>
    <w:pPr>
      <w:numPr>
        <w:ilvl w:val="2"/>
        <w:numId w:val="9"/>
      </w:numPr>
      <w:spacing w:before="100" w:after="40" w:line="240" w:lineRule="auto"/>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99524E"/>
    <w:pPr>
      <w:numPr>
        <w:ilvl w:val="3"/>
        <w:numId w:val="9"/>
      </w:numPr>
      <w:spacing w:before="100" w:after="40" w:line="240" w:lineRule="auto"/>
      <w:outlineLvl w:val="3"/>
    </w:pPr>
    <w:rPr>
      <w:rFonts w:ascii="Calibri" w:eastAsiaTheme="majorEastAsia" w:hAnsi="Calibri" w:cstheme="majorBidi"/>
      <w:b/>
      <w:bCs/>
      <w:iCs/>
    </w:rPr>
  </w:style>
  <w:style w:type="paragraph" w:styleId="Heading5">
    <w:name w:val="heading 5"/>
    <w:basedOn w:val="Normal"/>
    <w:next w:val="Normal"/>
    <w:link w:val="Heading5Char"/>
    <w:uiPriority w:val="9"/>
    <w:unhideWhenUsed/>
    <w:qFormat/>
    <w:rsid w:val="0099524E"/>
    <w:pPr>
      <w:numPr>
        <w:ilvl w:val="4"/>
        <w:numId w:val="9"/>
      </w:numPr>
      <w:spacing w:before="100" w:after="40" w:line="240" w:lineRule="auto"/>
      <w:outlineLvl w:val="4"/>
    </w:pPr>
    <w:rPr>
      <w:rFonts w:ascii="Calibri" w:eastAsiaTheme="majorEastAsia" w:hAnsi="Calibri" w:cstheme="majorBidi"/>
      <w:b/>
      <w:bCs/>
      <w:i/>
    </w:rPr>
  </w:style>
  <w:style w:type="paragraph" w:styleId="Heading6">
    <w:name w:val="heading 6"/>
    <w:basedOn w:val="Normal"/>
    <w:next w:val="Normal"/>
    <w:link w:val="Heading6Char"/>
    <w:uiPriority w:val="9"/>
    <w:unhideWhenUsed/>
    <w:qFormat/>
    <w:rsid w:val="0099524E"/>
    <w:pPr>
      <w:numPr>
        <w:ilvl w:val="5"/>
        <w:numId w:val="9"/>
      </w:numPr>
      <w:spacing w:before="100" w:after="40" w:line="240" w:lineRule="auto"/>
      <w:outlineLvl w:val="5"/>
    </w:pPr>
    <w:rPr>
      <w:rFonts w:ascii="Calibri" w:eastAsiaTheme="majorEastAsia" w:hAnsi="Calibri" w:cstheme="majorBidi"/>
      <w:b/>
      <w:bCs/>
      <w:i/>
      <w:iCs/>
    </w:rPr>
  </w:style>
  <w:style w:type="paragraph" w:styleId="Heading7">
    <w:name w:val="heading 7"/>
    <w:basedOn w:val="Normal"/>
    <w:next w:val="Normal"/>
    <w:link w:val="Heading7Char"/>
    <w:uiPriority w:val="9"/>
    <w:semiHidden/>
    <w:unhideWhenUsed/>
    <w:qFormat/>
    <w:rsid w:val="0099524E"/>
    <w:pPr>
      <w:numPr>
        <w:ilvl w:val="6"/>
        <w:numId w:val="9"/>
      </w:numPr>
      <w:spacing w:before="100" w:after="40" w:line="240" w:lineRule="auto"/>
      <w:outlineLvl w:val="6"/>
    </w:pPr>
    <w:rPr>
      <w:rFonts w:eastAsiaTheme="majorEastAsia" w:cstheme="majorBidi"/>
      <w:b/>
      <w:i/>
      <w:iCs/>
    </w:rPr>
  </w:style>
  <w:style w:type="paragraph" w:styleId="Heading8">
    <w:name w:val="heading 8"/>
    <w:basedOn w:val="Normal"/>
    <w:next w:val="Normal"/>
    <w:link w:val="Heading8Char"/>
    <w:uiPriority w:val="9"/>
    <w:semiHidden/>
    <w:unhideWhenUsed/>
    <w:qFormat/>
    <w:rsid w:val="00F1372F"/>
    <w:pPr>
      <w:numPr>
        <w:ilvl w:val="7"/>
        <w:numId w:val="9"/>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9524E"/>
    <w:pPr>
      <w:spacing w:before="60" w:after="0" w:line="240" w:lineRule="auto"/>
      <w:ind w:left="3240" w:hanging="36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4">
    <w:name w:val="Table List 4"/>
    <w:basedOn w:val="TableNormal"/>
    <w:rsid w:val="00A57669"/>
    <w:pPr>
      <w:spacing w:after="0" w:line="240" w:lineRule="auto"/>
    </w:pPr>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pPr>
        <w:jc w:val="center"/>
      </w:pPr>
      <w:rPr>
        <w:b/>
        <w:bCs/>
        <w:color w:val="FFFFFF"/>
      </w:rPr>
      <w:tblPr/>
      <w:tcPr>
        <w:tcBorders>
          <w:bottom w:val="single" w:sz="12" w:space="0" w:color="000000"/>
        </w:tcBorders>
        <w:shd w:val="solid" w:color="808080" w:fill="FFFFFF"/>
        <w:vAlign w:val="center"/>
      </w:tcPr>
    </w:tblStylePr>
  </w:style>
  <w:style w:type="paragraph" w:customStyle="1" w:styleId="BigSection">
    <w:name w:val="Big Section"/>
    <w:basedOn w:val="Normal"/>
    <w:link w:val="BigSectionChar"/>
    <w:autoRedefine/>
    <w:rsid w:val="00767B8F"/>
    <w:pPr>
      <w:spacing w:before="120" w:after="60" w:line="240" w:lineRule="auto"/>
      <w:ind w:left="360" w:hanging="360"/>
      <w:outlineLvl w:val="0"/>
    </w:pPr>
    <w:rPr>
      <w:rFonts w:cs="Arial"/>
      <w:b/>
      <w:sz w:val="24"/>
    </w:rPr>
  </w:style>
  <w:style w:type="character" w:customStyle="1" w:styleId="BigSectionChar">
    <w:name w:val="Big Section Char"/>
    <w:basedOn w:val="DefaultParagraphFont"/>
    <w:link w:val="BigSection"/>
    <w:rsid w:val="00767B8F"/>
    <w:rPr>
      <w:rFonts w:cs="Arial"/>
      <w:b/>
      <w:sz w:val="24"/>
    </w:rPr>
  </w:style>
  <w:style w:type="paragraph" w:styleId="ListParagraph">
    <w:name w:val="List Paragraph"/>
    <w:basedOn w:val="Normal"/>
    <w:link w:val="ListParagraphChar"/>
    <w:autoRedefine/>
    <w:uiPriority w:val="34"/>
    <w:qFormat/>
    <w:rsid w:val="00CA37E0"/>
    <w:pPr>
      <w:numPr>
        <w:numId w:val="12"/>
      </w:numPr>
      <w:spacing w:after="0"/>
      <w:contextualSpacing/>
    </w:pPr>
  </w:style>
  <w:style w:type="character" w:customStyle="1" w:styleId="Heading3Char">
    <w:name w:val="Heading 3 Char"/>
    <w:basedOn w:val="DefaultParagraphFont"/>
    <w:link w:val="Heading3"/>
    <w:uiPriority w:val="9"/>
    <w:rsid w:val="0099524E"/>
    <w:rPr>
      <w:rFonts w:ascii="Calibri" w:eastAsiaTheme="majorEastAsia" w:hAnsi="Calibri" w:cstheme="majorBidi"/>
      <w:b/>
      <w:bCs/>
    </w:rPr>
  </w:style>
  <w:style w:type="character" w:customStyle="1" w:styleId="Heading4Char">
    <w:name w:val="Heading 4 Char"/>
    <w:basedOn w:val="DefaultParagraphFont"/>
    <w:link w:val="Heading4"/>
    <w:uiPriority w:val="9"/>
    <w:rsid w:val="0099524E"/>
    <w:rPr>
      <w:rFonts w:ascii="Calibri" w:eastAsiaTheme="majorEastAsia" w:hAnsi="Calibri" w:cstheme="majorBidi"/>
      <w:b/>
      <w:bCs/>
      <w:iCs/>
    </w:rPr>
  </w:style>
  <w:style w:type="character" w:customStyle="1" w:styleId="Heading5Char">
    <w:name w:val="Heading 5 Char"/>
    <w:basedOn w:val="DefaultParagraphFont"/>
    <w:link w:val="Heading5"/>
    <w:uiPriority w:val="9"/>
    <w:rsid w:val="0099524E"/>
    <w:rPr>
      <w:rFonts w:ascii="Calibri" w:eastAsiaTheme="majorEastAsia" w:hAnsi="Calibri" w:cstheme="majorBidi"/>
      <w:b/>
      <w:bCs/>
      <w:i/>
    </w:rPr>
  </w:style>
  <w:style w:type="character" w:customStyle="1" w:styleId="Heading6Char">
    <w:name w:val="Heading 6 Char"/>
    <w:basedOn w:val="DefaultParagraphFont"/>
    <w:link w:val="Heading6"/>
    <w:uiPriority w:val="9"/>
    <w:rsid w:val="0099524E"/>
    <w:rPr>
      <w:rFonts w:ascii="Calibri" w:eastAsiaTheme="majorEastAsia" w:hAnsi="Calibri" w:cstheme="majorBidi"/>
      <w:b/>
      <w:bCs/>
      <w:i/>
      <w:iCs/>
    </w:rPr>
  </w:style>
  <w:style w:type="character" w:customStyle="1" w:styleId="Heading7Char">
    <w:name w:val="Heading 7 Char"/>
    <w:basedOn w:val="DefaultParagraphFont"/>
    <w:link w:val="Heading7"/>
    <w:uiPriority w:val="9"/>
    <w:semiHidden/>
    <w:rsid w:val="0099524E"/>
    <w:rPr>
      <w:rFonts w:eastAsiaTheme="majorEastAsia" w:cstheme="majorBidi"/>
      <w:b/>
      <w:i/>
      <w:iCs/>
    </w:rPr>
  </w:style>
  <w:style w:type="character" w:customStyle="1" w:styleId="Heading8Char">
    <w:name w:val="Heading 8 Char"/>
    <w:basedOn w:val="DefaultParagraphFont"/>
    <w:link w:val="Heading8"/>
    <w:uiPriority w:val="9"/>
    <w:semiHidden/>
    <w:rsid w:val="00F1372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9524E"/>
    <w:rPr>
      <w:rFonts w:asciiTheme="majorHAnsi" w:eastAsiaTheme="majorEastAsia" w:hAnsiTheme="majorHAnsi" w:cstheme="majorBidi"/>
      <w:i/>
      <w:iCs/>
      <w:spacing w:val="5"/>
      <w:szCs w:val="20"/>
    </w:rPr>
  </w:style>
  <w:style w:type="character" w:customStyle="1" w:styleId="Heading1Char">
    <w:name w:val="Heading 1 Char"/>
    <w:basedOn w:val="DefaultParagraphFont"/>
    <w:link w:val="Heading1"/>
    <w:uiPriority w:val="9"/>
    <w:rsid w:val="0099524E"/>
    <w:rPr>
      <w:rFonts w:ascii="Calibri" w:eastAsiaTheme="majorEastAsia" w:hAnsi="Calibri" w:cstheme="majorBidi"/>
      <w:b/>
      <w:bCs/>
      <w:sz w:val="26"/>
      <w:szCs w:val="28"/>
    </w:rPr>
  </w:style>
  <w:style w:type="paragraph" w:styleId="TOCHeading">
    <w:name w:val="TOC Heading"/>
    <w:basedOn w:val="Heading1"/>
    <w:next w:val="Normal"/>
    <w:uiPriority w:val="39"/>
    <w:unhideWhenUsed/>
    <w:qFormat/>
    <w:rsid w:val="0099524E"/>
    <w:pPr>
      <w:numPr>
        <w:numId w:val="0"/>
      </w:numPr>
      <w:outlineLvl w:val="9"/>
    </w:pPr>
    <w:rPr>
      <w:lang w:bidi="en-US"/>
    </w:rPr>
  </w:style>
  <w:style w:type="character" w:customStyle="1" w:styleId="Heading2Char">
    <w:name w:val="Heading 2 Char"/>
    <w:basedOn w:val="DefaultParagraphFont"/>
    <w:link w:val="Heading2"/>
    <w:uiPriority w:val="9"/>
    <w:rsid w:val="0099524E"/>
    <w:rPr>
      <w:rFonts w:ascii="Calibri" w:eastAsiaTheme="majorEastAsia" w:hAnsi="Calibri" w:cstheme="majorBidi"/>
      <w:b/>
      <w:bCs/>
      <w:sz w:val="24"/>
      <w:szCs w:val="26"/>
    </w:rPr>
  </w:style>
  <w:style w:type="paragraph" w:styleId="Title">
    <w:name w:val="Title"/>
    <w:basedOn w:val="Normal"/>
    <w:next w:val="Normal"/>
    <w:link w:val="TitleChar"/>
    <w:autoRedefine/>
    <w:uiPriority w:val="10"/>
    <w:rsid w:val="008C65A5"/>
    <w:pPr>
      <w:pBdr>
        <w:bottom w:val="single" w:sz="4" w:space="1" w:color="auto"/>
      </w:pBdr>
      <w:spacing w:line="240" w:lineRule="auto"/>
      <w:contextualSpacing/>
    </w:pPr>
    <w:rPr>
      <w:rFonts w:ascii="Calibri" w:eastAsiaTheme="majorEastAsia" w:hAnsi="Calibri" w:cstheme="majorBidi"/>
      <w:b/>
      <w:spacing w:val="5"/>
      <w:sz w:val="52"/>
      <w:szCs w:val="52"/>
    </w:rPr>
  </w:style>
  <w:style w:type="character" w:customStyle="1" w:styleId="TitleChar">
    <w:name w:val="Title Char"/>
    <w:basedOn w:val="DefaultParagraphFont"/>
    <w:link w:val="Title"/>
    <w:uiPriority w:val="10"/>
    <w:rsid w:val="008C65A5"/>
    <w:rPr>
      <w:rFonts w:ascii="Calibri" w:eastAsiaTheme="majorEastAsia" w:hAnsi="Calibri" w:cstheme="majorBidi"/>
      <w:b/>
      <w:spacing w:val="5"/>
      <w:sz w:val="52"/>
      <w:szCs w:val="52"/>
    </w:rPr>
  </w:style>
  <w:style w:type="paragraph" w:styleId="Subtitle">
    <w:name w:val="Subtitle"/>
    <w:basedOn w:val="Normal"/>
    <w:next w:val="Normal"/>
    <w:link w:val="SubtitleChar"/>
    <w:uiPriority w:val="11"/>
    <w:rsid w:val="00767B8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67B8F"/>
    <w:rPr>
      <w:rFonts w:asciiTheme="majorHAnsi" w:eastAsiaTheme="majorEastAsia" w:hAnsiTheme="majorHAnsi" w:cstheme="majorBidi"/>
      <w:i/>
      <w:iCs/>
      <w:spacing w:val="13"/>
      <w:sz w:val="24"/>
      <w:szCs w:val="24"/>
    </w:rPr>
  </w:style>
  <w:style w:type="character" w:styleId="Strong">
    <w:name w:val="Strong"/>
    <w:uiPriority w:val="22"/>
    <w:rsid w:val="00767B8F"/>
    <w:rPr>
      <w:b/>
      <w:bCs/>
    </w:rPr>
  </w:style>
  <w:style w:type="character" w:styleId="Emphasis">
    <w:name w:val="Emphasis"/>
    <w:uiPriority w:val="20"/>
    <w:rsid w:val="00767B8F"/>
    <w:rPr>
      <w:b/>
      <w:bCs/>
      <w:i/>
      <w:iCs/>
      <w:spacing w:val="10"/>
      <w:bdr w:val="none" w:sz="0" w:space="0" w:color="auto"/>
      <w:shd w:val="clear" w:color="auto" w:fill="auto"/>
    </w:rPr>
  </w:style>
  <w:style w:type="paragraph" w:styleId="NoSpacing">
    <w:name w:val="No Spacing"/>
    <w:uiPriority w:val="1"/>
    <w:qFormat/>
    <w:rsid w:val="0099524E"/>
    <w:pPr>
      <w:spacing w:after="0" w:line="240" w:lineRule="auto"/>
    </w:pPr>
  </w:style>
  <w:style w:type="paragraph" w:styleId="Quote">
    <w:name w:val="Quote"/>
    <w:basedOn w:val="Normal"/>
    <w:next w:val="Normal"/>
    <w:link w:val="QuoteChar"/>
    <w:uiPriority w:val="29"/>
    <w:rsid w:val="00767B8F"/>
    <w:pPr>
      <w:spacing w:before="200" w:after="0"/>
      <w:ind w:left="360" w:right="360"/>
    </w:pPr>
    <w:rPr>
      <w:i/>
      <w:iCs/>
    </w:rPr>
  </w:style>
  <w:style w:type="character" w:customStyle="1" w:styleId="QuoteChar">
    <w:name w:val="Quote Char"/>
    <w:basedOn w:val="DefaultParagraphFont"/>
    <w:link w:val="Quote"/>
    <w:uiPriority w:val="29"/>
    <w:rsid w:val="00767B8F"/>
    <w:rPr>
      <w:i/>
      <w:iCs/>
    </w:rPr>
  </w:style>
  <w:style w:type="paragraph" w:styleId="IntenseQuote">
    <w:name w:val="Intense Quote"/>
    <w:basedOn w:val="Normal"/>
    <w:next w:val="Normal"/>
    <w:link w:val="IntenseQuoteChar"/>
    <w:uiPriority w:val="30"/>
    <w:rsid w:val="00767B8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67B8F"/>
    <w:rPr>
      <w:b/>
      <w:bCs/>
      <w:i/>
      <w:iCs/>
    </w:rPr>
  </w:style>
  <w:style w:type="character" w:styleId="SubtleEmphasis">
    <w:name w:val="Subtle Emphasis"/>
    <w:uiPriority w:val="19"/>
    <w:rsid w:val="00767B8F"/>
    <w:rPr>
      <w:i/>
      <w:iCs/>
    </w:rPr>
  </w:style>
  <w:style w:type="character" w:styleId="IntenseEmphasis">
    <w:name w:val="Intense Emphasis"/>
    <w:uiPriority w:val="21"/>
    <w:rsid w:val="00767B8F"/>
    <w:rPr>
      <w:b/>
      <w:bCs/>
    </w:rPr>
  </w:style>
  <w:style w:type="character" w:styleId="SubtleReference">
    <w:name w:val="Subtle Reference"/>
    <w:uiPriority w:val="31"/>
    <w:rsid w:val="00767B8F"/>
    <w:rPr>
      <w:smallCaps/>
    </w:rPr>
  </w:style>
  <w:style w:type="character" w:styleId="IntenseReference">
    <w:name w:val="Intense Reference"/>
    <w:uiPriority w:val="32"/>
    <w:rsid w:val="00767B8F"/>
    <w:rPr>
      <w:smallCaps/>
      <w:spacing w:val="5"/>
      <w:u w:val="single"/>
    </w:rPr>
  </w:style>
  <w:style w:type="character" w:styleId="BookTitle">
    <w:name w:val="Book Title"/>
    <w:uiPriority w:val="33"/>
    <w:rsid w:val="00767B8F"/>
    <w:rPr>
      <w:i/>
      <w:iCs/>
      <w:smallCaps/>
      <w:spacing w:val="5"/>
    </w:rPr>
  </w:style>
  <w:style w:type="numbering" w:customStyle="1" w:styleId="PMOMultilevelList">
    <w:name w:val="PMO Multilevel List"/>
    <w:uiPriority w:val="99"/>
    <w:rsid w:val="00A84A68"/>
    <w:pPr>
      <w:numPr>
        <w:numId w:val="1"/>
      </w:numPr>
    </w:pPr>
  </w:style>
  <w:style w:type="paragraph" w:styleId="Footer">
    <w:name w:val="footer"/>
    <w:basedOn w:val="Normal"/>
    <w:link w:val="FooterChar"/>
    <w:uiPriority w:val="99"/>
    <w:unhideWhenUsed/>
    <w:rsid w:val="00B738F7"/>
    <w:pPr>
      <w:tabs>
        <w:tab w:val="center" w:pos="4680"/>
        <w:tab w:val="right" w:pos="9360"/>
      </w:tabs>
    </w:pPr>
  </w:style>
  <w:style w:type="character" w:customStyle="1" w:styleId="FooterChar">
    <w:name w:val="Footer Char"/>
    <w:basedOn w:val="DefaultParagraphFont"/>
    <w:link w:val="Footer"/>
    <w:uiPriority w:val="99"/>
    <w:rsid w:val="00B738F7"/>
  </w:style>
  <w:style w:type="table" w:styleId="TableGrid">
    <w:name w:val="Table Grid"/>
    <w:basedOn w:val="TableNormal"/>
    <w:uiPriority w:val="59"/>
    <w:rsid w:val="00B7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3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8F7"/>
    <w:rPr>
      <w:rFonts w:ascii="Tahoma" w:hAnsi="Tahoma" w:cs="Tahoma"/>
      <w:sz w:val="16"/>
      <w:szCs w:val="16"/>
    </w:rPr>
  </w:style>
  <w:style w:type="paragraph" w:styleId="Header">
    <w:name w:val="header"/>
    <w:basedOn w:val="Normal"/>
    <w:link w:val="HeaderChar"/>
    <w:uiPriority w:val="99"/>
    <w:unhideWhenUsed/>
    <w:rsid w:val="00AD2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72D"/>
  </w:style>
  <w:style w:type="paragraph" w:styleId="TOC1">
    <w:name w:val="toc 1"/>
    <w:basedOn w:val="Normal"/>
    <w:next w:val="Normal"/>
    <w:autoRedefine/>
    <w:uiPriority w:val="39"/>
    <w:unhideWhenUsed/>
    <w:rsid w:val="00212750"/>
    <w:pPr>
      <w:tabs>
        <w:tab w:val="left" w:pos="440"/>
        <w:tab w:val="right" w:leader="dot" w:pos="9360"/>
      </w:tabs>
      <w:spacing w:after="100" w:line="240" w:lineRule="auto"/>
    </w:pPr>
  </w:style>
  <w:style w:type="paragraph" w:styleId="TOC2">
    <w:name w:val="toc 2"/>
    <w:basedOn w:val="Normal"/>
    <w:next w:val="Normal"/>
    <w:autoRedefine/>
    <w:uiPriority w:val="39"/>
    <w:unhideWhenUsed/>
    <w:rsid w:val="00F1235F"/>
    <w:pPr>
      <w:tabs>
        <w:tab w:val="left" w:pos="880"/>
        <w:tab w:val="right" w:leader="dot" w:pos="9360"/>
      </w:tabs>
      <w:spacing w:after="100"/>
      <w:ind w:left="220" w:right="288"/>
    </w:pPr>
  </w:style>
  <w:style w:type="character" w:styleId="Hyperlink">
    <w:name w:val="Hyperlink"/>
    <w:basedOn w:val="DefaultParagraphFont"/>
    <w:uiPriority w:val="99"/>
    <w:unhideWhenUsed/>
    <w:rsid w:val="00091EFD"/>
    <w:rPr>
      <w:color w:val="0000FF" w:themeColor="hyperlink"/>
      <w:u w:val="single"/>
    </w:rPr>
  </w:style>
  <w:style w:type="paragraph" w:customStyle="1" w:styleId="Bullets">
    <w:name w:val="Bullets"/>
    <w:basedOn w:val="Normal"/>
    <w:link w:val="BulletsChar"/>
    <w:autoRedefine/>
    <w:rsid w:val="00F40B3B"/>
    <w:pPr>
      <w:numPr>
        <w:numId w:val="2"/>
      </w:numPr>
      <w:spacing w:after="0"/>
    </w:pPr>
  </w:style>
  <w:style w:type="paragraph" w:customStyle="1" w:styleId="SubNumericList">
    <w:name w:val="Sub Numeric List"/>
    <w:basedOn w:val="ListParagraph"/>
    <w:next w:val="Normal"/>
    <w:link w:val="SubNumericListChar"/>
    <w:autoRedefine/>
    <w:rsid w:val="00432436"/>
    <w:pPr>
      <w:ind w:left="0"/>
    </w:pPr>
  </w:style>
  <w:style w:type="character" w:customStyle="1" w:styleId="ListParagraphChar">
    <w:name w:val="List Paragraph Char"/>
    <w:basedOn w:val="DefaultParagraphFont"/>
    <w:link w:val="ListParagraph"/>
    <w:uiPriority w:val="34"/>
    <w:rsid w:val="00CA37E0"/>
  </w:style>
  <w:style w:type="character" w:customStyle="1" w:styleId="BulletsChar">
    <w:name w:val="Bullets Char"/>
    <w:basedOn w:val="ListParagraphChar"/>
    <w:link w:val="Bullets"/>
    <w:rsid w:val="00F40B3B"/>
  </w:style>
  <w:style w:type="character" w:customStyle="1" w:styleId="SubNumericListChar">
    <w:name w:val="Sub Numeric List Char"/>
    <w:basedOn w:val="DefaultParagraphFont"/>
    <w:link w:val="SubNumericList"/>
    <w:rsid w:val="00432436"/>
  </w:style>
  <w:style w:type="character" w:styleId="CommentReference">
    <w:name w:val="annotation reference"/>
    <w:basedOn w:val="DefaultParagraphFont"/>
    <w:uiPriority w:val="99"/>
    <w:semiHidden/>
    <w:unhideWhenUsed/>
    <w:rsid w:val="00AC781A"/>
    <w:rPr>
      <w:sz w:val="16"/>
      <w:szCs w:val="16"/>
    </w:rPr>
  </w:style>
  <w:style w:type="paragraph" w:styleId="CommentText">
    <w:name w:val="annotation text"/>
    <w:basedOn w:val="Normal"/>
    <w:link w:val="CommentTextChar"/>
    <w:uiPriority w:val="99"/>
    <w:unhideWhenUsed/>
    <w:rsid w:val="00AC781A"/>
    <w:pPr>
      <w:spacing w:line="240" w:lineRule="auto"/>
    </w:pPr>
    <w:rPr>
      <w:sz w:val="20"/>
      <w:szCs w:val="20"/>
    </w:rPr>
  </w:style>
  <w:style w:type="character" w:customStyle="1" w:styleId="CommentTextChar">
    <w:name w:val="Comment Text Char"/>
    <w:basedOn w:val="DefaultParagraphFont"/>
    <w:link w:val="CommentText"/>
    <w:uiPriority w:val="99"/>
    <w:rsid w:val="00AC781A"/>
    <w:rPr>
      <w:sz w:val="20"/>
      <w:szCs w:val="20"/>
    </w:rPr>
  </w:style>
  <w:style w:type="paragraph" w:styleId="CommentSubject">
    <w:name w:val="annotation subject"/>
    <w:basedOn w:val="CommentText"/>
    <w:next w:val="CommentText"/>
    <w:link w:val="CommentSubjectChar"/>
    <w:uiPriority w:val="99"/>
    <w:semiHidden/>
    <w:unhideWhenUsed/>
    <w:rsid w:val="00AC781A"/>
    <w:rPr>
      <w:b/>
      <w:bCs/>
    </w:rPr>
  </w:style>
  <w:style w:type="character" w:customStyle="1" w:styleId="CommentSubjectChar">
    <w:name w:val="Comment Subject Char"/>
    <w:basedOn w:val="CommentTextChar"/>
    <w:link w:val="CommentSubject"/>
    <w:uiPriority w:val="99"/>
    <w:semiHidden/>
    <w:rsid w:val="00AC781A"/>
    <w:rPr>
      <w:b/>
      <w:bCs/>
      <w:sz w:val="20"/>
      <w:szCs w:val="20"/>
    </w:rPr>
  </w:style>
  <w:style w:type="paragraph" w:styleId="TOC3">
    <w:name w:val="toc 3"/>
    <w:basedOn w:val="Normal"/>
    <w:next w:val="Normal"/>
    <w:autoRedefine/>
    <w:uiPriority w:val="39"/>
    <w:unhideWhenUsed/>
    <w:rsid w:val="002773E8"/>
    <w:pPr>
      <w:tabs>
        <w:tab w:val="left" w:pos="1320"/>
        <w:tab w:val="right" w:leader="dot" w:pos="9360"/>
      </w:tabs>
      <w:spacing w:after="100"/>
      <w:ind w:left="440"/>
    </w:pPr>
  </w:style>
  <w:style w:type="paragraph" w:customStyle="1" w:styleId="Default">
    <w:name w:val="Default"/>
    <w:rsid w:val="000D3612"/>
    <w:pPr>
      <w:autoSpaceDE w:val="0"/>
      <w:autoSpaceDN w:val="0"/>
      <w:adjustRightInd w:val="0"/>
      <w:spacing w:after="0" w:line="240" w:lineRule="auto"/>
    </w:pPr>
    <w:rPr>
      <w:rFonts w:ascii="Calibri" w:hAnsi="Calibri" w:cs="Calibri"/>
      <w:color w:val="000000"/>
      <w:sz w:val="24"/>
      <w:szCs w:val="24"/>
    </w:rPr>
  </w:style>
  <w:style w:type="paragraph" w:customStyle="1" w:styleId="DocID">
    <w:name w:val="DocID"/>
    <w:basedOn w:val="Normal"/>
    <w:link w:val="DocIDChar"/>
    <w:qFormat/>
    <w:locked/>
    <w:rsid w:val="0099524E"/>
    <w:pPr>
      <w:spacing w:before="60" w:after="120" w:line="240" w:lineRule="auto"/>
    </w:pPr>
    <w:rPr>
      <w:sz w:val="20"/>
    </w:rPr>
  </w:style>
  <w:style w:type="character" w:customStyle="1" w:styleId="DocIDChar">
    <w:name w:val="DocID Char"/>
    <w:basedOn w:val="DefaultParagraphFont"/>
    <w:link w:val="DocID"/>
    <w:rsid w:val="0099524E"/>
    <w:rPr>
      <w:sz w:val="20"/>
    </w:rPr>
  </w:style>
  <w:style w:type="paragraph" w:customStyle="1" w:styleId="DocName">
    <w:name w:val="DocName"/>
    <w:basedOn w:val="Normal"/>
    <w:link w:val="DocNameChar"/>
    <w:qFormat/>
    <w:locked/>
    <w:rsid w:val="0099524E"/>
    <w:pPr>
      <w:spacing w:before="60" w:after="120" w:line="240" w:lineRule="auto"/>
    </w:pPr>
    <w:rPr>
      <w:sz w:val="20"/>
    </w:rPr>
  </w:style>
  <w:style w:type="character" w:customStyle="1" w:styleId="DocNameChar">
    <w:name w:val="DocName Char"/>
    <w:basedOn w:val="DefaultParagraphFont"/>
    <w:link w:val="DocName"/>
    <w:rsid w:val="0099524E"/>
    <w:rPr>
      <w:sz w:val="20"/>
    </w:rPr>
  </w:style>
  <w:style w:type="paragraph" w:customStyle="1" w:styleId="ProjectName">
    <w:name w:val="ProjectName"/>
    <w:basedOn w:val="Normal"/>
    <w:link w:val="ProjectNameChar"/>
    <w:qFormat/>
    <w:rsid w:val="0099524E"/>
    <w:pPr>
      <w:spacing w:before="60" w:after="120" w:line="240" w:lineRule="auto"/>
    </w:pPr>
    <w:rPr>
      <w:sz w:val="20"/>
    </w:rPr>
  </w:style>
  <w:style w:type="character" w:customStyle="1" w:styleId="ProjectNameChar">
    <w:name w:val="ProjectName Char"/>
    <w:basedOn w:val="DefaultParagraphFont"/>
    <w:link w:val="ProjectName"/>
    <w:rsid w:val="0099524E"/>
    <w:rPr>
      <w:sz w:val="20"/>
    </w:rPr>
  </w:style>
  <w:style w:type="paragraph" w:customStyle="1" w:styleId="DocumentTitleBody">
    <w:name w:val="DocumentTitle (Body)"/>
    <w:basedOn w:val="Normal"/>
    <w:link w:val="DocumentTitleBodyChar"/>
    <w:qFormat/>
    <w:rsid w:val="0099524E"/>
    <w:rPr>
      <w:b/>
      <w:sz w:val="26"/>
      <w:szCs w:val="26"/>
    </w:rPr>
  </w:style>
  <w:style w:type="character" w:customStyle="1" w:styleId="DocumentTitleBodyChar">
    <w:name w:val="DocumentTitle (Body) Char"/>
    <w:basedOn w:val="DefaultParagraphFont"/>
    <w:link w:val="DocumentTitleBody"/>
    <w:rsid w:val="0099524E"/>
    <w:rPr>
      <w:b/>
      <w:sz w:val="26"/>
      <w:szCs w:val="26"/>
    </w:rPr>
  </w:style>
  <w:style w:type="paragraph" w:styleId="NormalWeb">
    <w:name w:val="Normal (Web)"/>
    <w:basedOn w:val="Normal"/>
    <w:uiPriority w:val="99"/>
    <w:semiHidden/>
    <w:unhideWhenUsed/>
    <w:rsid w:val="00BA15C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A15C1"/>
  </w:style>
  <w:style w:type="paragraph" w:styleId="Revision">
    <w:name w:val="Revision"/>
    <w:hidden/>
    <w:uiPriority w:val="99"/>
    <w:semiHidden/>
    <w:rsid w:val="000359B3"/>
    <w:pPr>
      <w:spacing w:after="0" w:line="240" w:lineRule="auto"/>
    </w:pPr>
  </w:style>
  <w:style w:type="character" w:styleId="UnresolvedMention">
    <w:name w:val="Unresolved Mention"/>
    <w:basedOn w:val="DefaultParagraphFont"/>
    <w:uiPriority w:val="99"/>
    <w:unhideWhenUsed/>
    <w:rsid w:val="00246FE7"/>
    <w:rPr>
      <w:color w:val="808080"/>
      <w:shd w:val="clear" w:color="auto" w:fill="E6E6E6"/>
    </w:rPr>
  </w:style>
  <w:style w:type="character" w:customStyle="1" w:styleId="normaltextrun">
    <w:name w:val="normaltextrun"/>
    <w:basedOn w:val="DefaultParagraphFont"/>
    <w:rsid w:val="004E53A1"/>
  </w:style>
  <w:style w:type="character" w:styleId="FollowedHyperlink">
    <w:name w:val="FollowedHyperlink"/>
    <w:basedOn w:val="DefaultParagraphFont"/>
    <w:uiPriority w:val="99"/>
    <w:semiHidden/>
    <w:unhideWhenUsed/>
    <w:rsid w:val="0014485B"/>
    <w:rPr>
      <w:color w:val="800080" w:themeColor="followedHyperlink"/>
      <w:u w:val="single"/>
    </w:rPr>
  </w:style>
  <w:style w:type="character" w:customStyle="1" w:styleId="eop">
    <w:name w:val="eop"/>
    <w:basedOn w:val="DefaultParagraphFont"/>
    <w:rsid w:val="00A16756"/>
  </w:style>
  <w:style w:type="paragraph" w:styleId="FootnoteText">
    <w:name w:val="footnote text"/>
    <w:basedOn w:val="Normal"/>
    <w:link w:val="FootnoteTextChar"/>
    <w:uiPriority w:val="99"/>
    <w:semiHidden/>
    <w:unhideWhenUsed/>
    <w:rsid w:val="00D04E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EE0"/>
    <w:rPr>
      <w:sz w:val="20"/>
      <w:szCs w:val="20"/>
    </w:rPr>
  </w:style>
  <w:style w:type="character" w:styleId="FootnoteReference">
    <w:name w:val="footnote reference"/>
    <w:basedOn w:val="DefaultParagraphFont"/>
    <w:uiPriority w:val="99"/>
    <w:semiHidden/>
    <w:unhideWhenUsed/>
    <w:rsid w:val="00D04EE0"/>
    <w:rPr>
      <w:vertAlign w:val="superscript"/>
    </w:rPr>
  </w:style>
  <w:style w:type="paragraph" w:customStyle="1" w:styleId="paragraph">
    <w:name w:val="paragraph"/>
    <w:basedOn w:val="Normal"/>
    <w:rsid w:val="00BC7509"/>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904A1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64319">
      <w:bodyDiv w:val="1"/>
      <w:marLeft w:val="0"/>
      <w:marRight w:val="0"/>
      <w:marTop w:val="0"/>
      <w:marBottom w:val="0"/>
      <w:divBdr>
        <w:top w:val="none" w:sz="0" w:space="0" w:color="auto"/>
        <w:left w:val="none" w:sz="0" w:space="0" w:color="auto"/>
        <w:bottom w:val="none" w:sz="0" w:space="0" w:color="auto"/>
        <w:right w:val="none" w:sz="0" w:space="0" w:color="auto"/>
      </w:divBdr>
    </w:div>
    <w:div w:id="538786518">
      <w:bodyDiv w:val="1"/>
      <w:marLeft w:val="0"/>
      <w:marRight w:val="0"/>
      <w:marTop w:val="0"/>
      <w:marBottom w:val="0"/>
      <w:divBdr>
        <w:top w:val="none" w:sz="0" w:space="0" w:color="auto"/>
        <w:left w:val="none" w:sz="0" w:space="0" w:color="auto"/>
        <w:bottom w:val="none" w:sz="0" w:space="0" w:color="auto"/>
        <w:right w:val="none" w:sz="0" w:space="0" w:color="auto"/>
      </w:divBdr>
    </w:div>
    <w:div w:id="705641274">
      <w:bodyDiv w:val="1"/>
      <w:marLeft w:val="0"/>
      <w:marRight w:val="0"/>
      <w:marTop w:val="0"/>
      <w:marBottom w:val="0"/>
      <w:divBdr>
        <w:top w:val="none" w:sz="0" w:space="0" w:color="auto"/>
        <w:left w:val="none" w:sz="0" w:space="0" w:color="auto"/>
        <w:bottom w:val="none" w:sz="0" w:space="0" w:color="auto"/>
        <w:right w:val="none" w:sz="0" w:space="0" w:color="auto"/>
      </w:divBdr>
    </w:div>
    <w:div w:id="776950751">
      <w:bodyDiv w:val="1"/>
      <w:marLeft w:val="0"/>
      <w:marRight w:val="0"/>
      <w:marTop w:val="0"/>
      <w:marBottom w:val="0"/>
      <w:divBdr>
        <w:top w:val="none" w:sz="0" w:space="0" w:color="auto"/>
        <w:left w:val="none" w:sz="0" w:space="0" w:color="auto"/>
        <w:bottom w:val="none" w:sz="0" w:space="0" w:color="auto"/>
        <w:right w:val="none" w:sz="0" w:space="0" w:color="auto"/>
      </w:divBdr>
    </w:div>
    <w:div w:id="788279429">
      <w:bodyDiv w:val="1"/>
      <w:marLeft w:val="0"/>
      <w:marRight w:val="0"/>
      <w:marTop w:val="0"/>
      <w:marBottom w:val="0"/>
      <w:divBdr>
        <w:top w:val="none" w:sz="0" w:space="0" w:color="auto"/>
        <w:left w:val="none" w:sz="0" w:space="0" w:color="auto"/>
        <w:bottom w:val="none" w:sz="0" w:space="0" w:color="auto"/>
        <w:right w:val="none" w:sz="0" w:space="0" w:color="auto"/>
      </w:divBdr>
    </w:div>
    <w:div w:id="877201134">
      <w:bodyDiv w:val="1"/>
      <w:marLeft w:val="0"/>
      <w:marRight w:val="0"/>
      <w:marTop w:val="0"/>
      <w:marBottom w:val="0"/>
      <w:divBdr>
        <w:top w:val="none" w:sz="0" w:space="0" w:color="auto"/>
        <w:left w:val="none" w:sz="0" w:space="0" w:color="auto"/>
        <w:bottom w:val="none" w:sz="0" w:space="0" w:color="auto"/>
        <w:right w:val="none" w:sz="0" w:space="0" w:color="auto"/>
      </w:divBdr>
    </w:div>
    <w:div w:id="959652333">
      <w:bodyDiv w:val="1"/>
      <w:marLeft w:val="0"/>
      <w:marRight w:val="0"/>
      <w:marTop w:val="0"/>
      <w:marBottom w:val="0"/>
      <w:divBdr>
        <w:top w:val="none" w:sz="0" w:space="0" w:color="auto"/>
        <w:left w:val="none" w:sz="0" w:space="0" w:color="auto"/>
        <w:bottom w:val="none" w:sz="0" w:space="0" w:color="auto"/>
        <w:right w:val="none" w:sz="0" w:space="0" w:color="auto"/>
      </w:divBdr>
    </w:div>
    <w:div w:id="972247378">
      <w:bodyDiv w:val="1"/>
      <w:marLeft w:val="0"/>
      <w:marRight w:val="0"/>
      <w:marTop w:val="0"/>
      <w:marBottom w:val="0"/>
      <w:divBdr>
        <w:top w:val="none" w:sz="0" w:space="0" w:color="auto"/>
        <w:left w:val="none" w:sz="0" w:space="0" w:color="auto"/>
        <w:bottom w:val="none" w:sz="0" w:space="0" w:color="auto"/>
        <w:right w:val="none" w:sz="0" w:space="0" w:color="auto"/>
      </w:divBdr>
    </w:div>
    <w:div w:id="1199514716">
      <w:bodyDiv w:val="1"/>
      <w:marLeft w:val="0"/>
      <w:marRight w:val="0"/>
      <w:marTop w:val="0"/>
      <w:marBottom w:val="0"/>
      <w:divBdr>
        <w:top w:val="none" w:sz="0" w:space="0" w:color="auto"/>
        <w:left w:val="none" w:sz="0" w:space="0" w:color="auto"/>
        <w:bottom w:val="none" w:sz="0" w:space="0" w:color="auto"/>
        <w:right w:val="none" w:sz="0" w:space="0" w:color="auto"/>
      </w:divBdr>
    </w:div>
    <w:div w:id="1387412204">
      <w:bodyDiv w:val="1"/>
      <w:marLeft w:val="0"/>
      <w:marRight w:val="0"/>
      <w:marTop w:val="0"/>
      <w:marBottom w:val="0"/>
      <w:divBdr>
        <w:top w:val="none" w:sz="0" w:space="0" w:color="auto"/>
        <w:left w:val="none" w:sz="0" w:space="0" w:color="auto"/>
        <w:bottom w:val="none" w:sz="0" w:space="0" w:color="auto"/>
        <w:right w:val="none" w:sz="0" w:space="0" w:color="auto"/>
      </w:divBdr>
    </w:div>
    <w:div w:id="1424183997">
      <w:bodyDiv w:val="1"/>
      <w:marLeft w:val="0"/>
      <w:marRight w:val="0"/>
      <w:marTop w:val="0"/>
      <w:marBottom w:val="0"/>
      <w:divBdr>
        <w:top w:val="none" w:sz="0" w:space="0" w:color="auto"/>
        <w:left w:val="none" w:sz="0" w:space="0" w:color="auto"/>
        <w:bottom w:val="none" w:sz="0" w:space="0" w:color="auto"/>
        <w:right w:val="none" w:sz="0" w:space="0" w:color="auto"/>
      </w:divBdr>
    </w:div>
    <w:div w:id="1446851932">
      <w:bodyDiv w:val="1"/>
      <w:marLeft w:val="0"/>
      <w:marRight w:val="0"/>
      <w:marTop w:val="0"/>
      <w:marBottom w:val="0"/>
      <w:divBdr>
        <w:top w:val="none" w:sz="0" w:space="0" w:color="auto"/>
        <w:left w:val="none" w:sz="0" w:space="0" w:color="auto"/>
        <w:bottom w:val="none" w:sz="0" w:space="0" w:color="auto"/>
        <w:right w:val="none" w:sz="0" w:space="0" w:color="auto"/>
      </w:divBdr>
    </w:div>
    <w:div w:id="1504973018">
      <w:bodyDiv w:val="1"/>
      <w:marLeft w:val="0"/>
      <w:marRight w:val="0"/>
      <w:marTop w:val="0"/>
      <w:marBottom w:val="0"/>
      <w:divBdr>
        <w:top w:val="none" w:sz="0" w:space="0" w:color="auto"/>
        <w:left w:val="none" w:sz="0" w:space="0" w:color="auto"/>
        <w:bottom w:val="none" w:sz="0" w:space="0" w:color="auto"/>
        <w:right w:val="none" w:sz="0" w:space="0" w:color="auto"/>
      </w:divBdr>
    </w:div>
    <w:div w:id="1516848232">
      <w:bodyDiv w:val="1"/>
      <w:marLeft w:val="0"/>
      <w:marRight w:val="0"/>
      <w:marTop w:val="0"/>
      <w:marBottom w:val="0"/>
      <w:divBdr>
        <w:top w:val="none" w:sz="0" w:space="0" w:color="auto"/>
        <w:left w:val="none" w:sz="0" w:space="0" w:color="auto"/>
        <w:bottom w:val="none" w:sz="0" w:space="0" w:color="auto"/>
        <w:right w:val="none" w:sz="0" w:space="0" w:color="auto"/>
      </w:divBdr>
    </w:div>
    <w:div w:id="1681808570">
      <w:bodyDiv w:val="1"/>
      <w:marLeft w:val="0"/>
      <w:marRight w:val="0"/>
      <w:marTop w:val="0"/>
      <w:marBottom w:val="0"/>
      <w:divBdr>
        <w:top w:val="none" w:sz="0" w:space="0" w:color="auto"/>
        <w:left w:val="none" w:sz="0" w:space="0" w:color="auto"/>
        <w:bottom w:val="none" w:sz="0" w:space="0" w:color="auto"/>
        <w:right w:val="none" w:sz="0" w:space="0" w:color="auto"/>
      </w:divBdr>
      <w:divsChild>
        <w:div w:id="325717906">
          <w:marLeft w:val="0"/>
          <w:marRight w:val="0"/>
          <w:marTop w:val="0"/>
          <w:marBottom w:val="0"/>
          <w:divBdr>
            <w:top w:val="none" w:sz="0" w:space="0" w:color="auto"/>
            <w:left w:val="none" w:sz="0" w:space="0" w:color="auto"/>
            <w:bottom w:val="none" w:sz="0" w:space="0" w:color="auto"/>
            <w:right w:val="none" w:sz="0" w:space="0" w:color="auto"/>
          </w:divBdr>
        </w:div>
      </w:divsChild>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
    <w:div w:id="2013677080">
      <w:bodyDiv w:val="1"/>
      <w:marLeft w:val="0"/>
      <w:marRight w:val="0"/>
      <w:marTop w:val="0"/>
      <w:marBottom w:val="0"/>
      <w:divBdr>
        <w:top w:val="none" w:sz="0" w:space="0" w:color="auto"/>
        <w:left w:val="none" w:sz="0" w:space="0" w:color="auto"/>
        <w:bottom w:val="none" w:sz="0" w:space="0" w:color="auto"/>
        <w:right w:val="none" w:sz="0" w:space="0" w:color="auto"/>
      </w:divBdr>
    </w:div>
    <w:div w:id="2129622547">
      <w:bodyDiv w:val="1"/>
      <w:marLeft w:val="0"/>
      <w:marRight w:val="0"/>
      <w:marTop w:val="0"/>
      <w:marBottom w:val="0"/>
      <w:divBdr>
        <w:top w:val="none" w:sz="0" w:space="0" w:color="auto"/>
        <w:left w:val="none" w:sz="0" w:space="0" w:color="auto"/>
        <w:bottom w:val="none" w:sz="0" w:space="0" w:color="auto"/>
        <w:right w:val="none" w:sz="0" w:space="0" w:color="auto"/>
      </w:divBdr>
      <w:divsChild>
        <w:div w:id="2084907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vermontgov.sharepoint.com/sites/Projects/EPMO_AHS_DVHA_MMIS_MDWAS/Shared%20Documents/Business%20Analysis/MDWAS%20-%20ADO%20Overview.docx?d=w304aab040f6d4749a66664e83281f08d" TargetMode="External"/><Relationship Id="rId24" Type="http://schemas.microsoft.com/office/2011/relationships/people" Target="people.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D7A51C859FC0A46A749D8C4D33BE7CF" ma:contentTypeVersion="18" ma:contentTypeDescription="Create a new document." ma:contentTypeScope="" ma:versionID="f0e106ea0e1e8f90634358f08bda5ad7">
  <xsd:schema xmlns:xsd="http://www.w3.org/2001/XMLSchema" xmlns:xs="http://www.w3.org/2001/XMLSchema" xmlns:p="http://schemas.microsoft.com/office/2006/metadata/properties" xmlns:ns1="http://schemas.microsoft.com/sharepoint/v3" xmlns:ns2="410d780b-d5fa-4e47-afa3-102340172c50" xmlns:ns3="cbfd6c54-c4fe-42af-a477-6abdf781e31f" targetNamespace="http://schemas.microsoft.com/office/2006/metadata/properties" ma:root="true" ma:fieldsID="7798c95ee7bd7275853009861ab5e0c9" ns1:_="" ns2:_="" ns3:_="">
    <xsd:import namespace="http://schemas.microsoft.com/sharepoint/v3"/>
    <xsd:import namespace="410d780b-d5fa-4e47-afa3-102340172c50"/>
    <xsd:import namespace="cbfd6c54-c4fe-42af-a477-6abdf781e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DocumentNumber" minOccurs="0"/>
                <xsd:element ref="ns2:Author0"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d780b-d5fa-4e47-afa3-102340172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DocumentNumber" ma:index="22" nillable="true" ma:displayName="Document Number" ma:format="Dropdown" ma:internalName="DocumentNumber">
      <xsd:simpleType>
        <xsd:restriction base="dms:Text">
          <xsd:maxLength value="255"/>
        </xsd:restriction>
      </xsd:simpleType>
    </xsd:element>
    <xsd:element name="Author0" ma:index="23" nillable="true" ma:displayName="Author" ma:format="Dropdown" ma:internalName="Author0">
      <xsd:simpleType>
        <xsd:restriction base="dms:Text">
          <xsd:maxLength value="255"/>
        </xsd:restriction>
      </xsd:simpleType>
    </xsd:element>
    <xsd:element name="Status" ma:index="24" nillable="true" ma:displayName="Status" ma:format="Dropdown" ma:internalName="Status">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d6c54-c4fe-42af-a477-6abdf781e3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ip_UnifiedCompliancePolicyUIAction xmlns="http://schemas.microsoft.com/sharepoint/v3" xsi:nil="true"/>
    <Status xmlns="410d780b-d5fa-4e47-afa3-102340172c50" xsi:nil="true"/>
    <_ip_UnifiedCompliancePolicyProperties xmlns="http://schemas.microsoft.com/sharepoint/v3" xsi:nil="true"/>
    <Author0 xmlns="410d780b-d5fa-4e47-afa3-102340172c50" xsi:nil="true"/>
    <DocumentNumber xmlns="410d780b-d5fa-4e47-afa3-102340172c50" xsi:nil="true"/>
  </documentManagement>
</p:properties>
</file>

<file path=customXml/itemProps1.xml><?xml version="1.0" encoding="utf-8"?>
<ds:datastoreItem xmlns:ds="http://schemas.openxmlformats.org/officeDocument/2006/customXml" ds:itemID="{33CE1643-FAD2-4277-8556-BE9928C1F16D}">
  <ds:schemaRefs>
    <ds:schemaRef ds:uri="http://schemas.microsoft.com/sharepoint/events"/>
  </ds:schemaRefs>
</ds:datastoreItem>
</file>

<file path=customXml/itemProps2.xml><?xml version="1.0" encoding="utf-8"?>
<ds:datastoreItem xmlns:ds="http://schemas.openxmlformats.org/officeDocument/2006/customXml" ds:itemID="{61407723-B980-4C60-AE13-59340B497212}">
  <ds:schemaRefs>
    <ds:schemaRef ds:uri="http://schemas.openxmlformats.org/officeDocument/2006/bibliography"/>
  </ds:schemaRefs>
</ds:datastoreItem>
</file>

<file path=customXml/itemProps3.xml><?xml version="1.0" encoding="utf-8"?>
<ds:datastoreItem xmlns:ds="http://schemas.openxmlformats.org/officeDocument/2006/customXml" ds:itemID="{362E9136-8466-4949-B07E-BA3648179A7F}"/>
</file>

<file path=customXml/itemProps4.xml><?xml version="1.0" encoding="utf-8"?>
<ds:datastoreItem xmlns:ds="http://schemas.openxmlformats.org/officeDocument/2006/customXml" ds:itemID="{6E1149FD-A6B6-4E06-9256-1650671FE63D}">
  <ds:schemaRefs>
    <ds:schemaRef ds:uri="http://schemas.microsoft.com/sharepoint/v3/contenttype/forms"/>
  </ds:schemaRefs>
</ds:datastoreItem>
</file>

<file path=customXml/itemProps5.xml><?xml version="1.0" encoding="utf-8"?>
<ds:datastoreItem xmlns:ds="http://schemas.openxmlformats.org/officeDocument/2006/customXml" ds:itemID="{EEA5BED2-9730-4C06-84A8-6468735774F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5164</Words>
  <Characters>29441</Characters>
  <Application>Microsoft Office Word</Application>
  <DocSecurity>0</DocSecurity>
  <Lines>245</Lines>
  <Paragraphs>69</Paragraphs>
  <ScaleCrop>false</ScaleCrop>
  <Company>Agency Of Human Services - State of VT</Company>
  <LinksUpToDate>false</LinksUpToDate>
  <CharactersWithSpaces>34536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Plan: Electronic Visit Verification</dc:title>
  <dc:subject/>
  <dc:creator>Mack, Ellie</dc:creator>
  <cp:keywords/>
  <cp:lastModifiedBy>Maddock, Robert</cp:lastModifiedBy>
  <cp:revision>67</cp:revision>
  <cp:lastPrinted>2022-04-28T18:14:00Z</cp:lastPrinted>
  <dcterms:created xsi:type="dcterms:W3CDTF">2022-07-26T15:46:00Z</dcterms:created>
  <dcterms:modified xsi:type="dcterms:W3CDTF">2023-08-17T14:26:00Z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0x010100D3F581354533324898B55552792B4D93</vt:lpwstr>
  </property>
  <property fmtid="{D5CDD505-2E9C-101B-9397-08002B2CF9AE}" pid="3" name="Order">
    <vt:r8>12900</vt:r8>
  </property>
  <property fmtid="{D5CDD505-2E9C-101B-9397-08002B2CF9AE}" pid="4" name="xd_ProgID">
    <vt:lpwstr/>
  </property>
  <property fmtid="{D5CDD505-2E9C-101B-9397-08002B2CF9AE}" pid="5" name="TemplateUrl">
    <vt:lpwstr/>
  </property>
</Properties>
</file>